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E5" w:rsidRDefault="00705EE5" w:rsidP="00705EE5">
      <w:pPr>
        <w:pStyle w:val="Default"/>
        <w:spacing w:line="276" w:lineRule="auto"/>
        <w:jc w:val="both"/>
        <w:rPr>
          <w:b/>
          <w:bCs/>
          <w:color w:val="auto"/>
          <w:szCs w:val="22"/>
        </w:rPr>
      </w:pPr>
      <w:r w:rsidRPr="00705EE5">
        <w:rPr>
          <w:b/>
          <w:bCs/>
          <w:color w:val="auto"/>
          <w:szCs w:val="22"/>
        </w:rPr>
        <w:t xml:space="preserve">Ethik-Code des </w:t>
      </w:r>
      <w:r w:rsidRPr="00705EE5">
        <w:rPr>
          <w:b/>
          <w:bCs/>
          <w:color w:val="00B050"/>
          <w:szCs w:val="22"/>
        </w:rPr>
        <w:t xml:space="preserve">NAME VERBAND </w:t>
      </w:r>
      <w:r>
        <w:rPr>
          <w:b/>
          <w:bCs/>
          <w:color w:val="auto"/>
          <w:szCs w:val="22"/>
        </w:rPr>
        <w:t>(</w:t>
      </w:r>
      <w:r w:rsidRPr="00705EE5">
        <w:rPr>
          <w:b/>
          <w:bCs/>
          <w:color w:val="auto"/>
          <w:szCs w:val="22"/>
        </w:rPr>
        <w:t>in</w:t>
      </w:r>
      <w:r>
        <w:rPr>
          <w:color w:val="auto"/>
          <w:szCs w:val="22"/>
        </w:rPr>
        <w:t xml:space="preserve"> </w:t>
      </w:r>
      <w:r w:rsidRPr="00705EE5">
        <w:rPr>
          <w:b/>
          <w:bCs/>
          <w:color w:val="auto"/>
          <w:szCs w:val="22"/>
        </w:rPr>
        <w:t xml:space="preserve">Anlehnung an den </w:t>
      </w:r>
      <w:r w:rsidRPr="00705EE5">
        <w:rPr>
          <w:b/>
          <w:bCs/>
          <w:color w:val="auto"/>
          <w:szCs w:val="22"/>
          <w:u w:val="single"/>
        </w:rPr>
        <w:t>DOSB Ethik-Code</w:t>
      </w:r>
      <w:r w:rsidRPr="00705EE5">
        <w:rPr>
          <w:b/>
          <w:bCs/>
          <w:color w:val="auto"/>
          <w:szCs w:val="22"/>
        </w:rPr>
        <w:t xml:space="preserve">) </w:t>
      </w:r>
    </w:p>
    <w:p w:rsidR="00705EE5" w:rsidRDefault="00705EE5" w:rsidP="00705EE5">
      <w:pPr>
        <w:pStyle w:val="Default"/>
        <w:spacing w:line="276" w:lineRule="auto"/>
        <w:jc w:val="both"/>
        <w:rPr>
          <w:b/>
          <w:bCs/>
          <w:color w:val="auto"/>
          <w:szCs w:val="22"/>
        </w:rPr>
      </w:pP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sidRPr="00705EE5">
        <w:rPr>
          <w:color w:val="auto"/>
          <w:szCs w:val="22"/>
          <w:u w:val="single"/>
        </w:rPr>
        <w:t xml:space="preserve">1.1 Toleranz, Respekt und Würde </w:t>
      </w:r>
    </w:p>
    <w:p w:rsidR="00705EE5" w:rsidRPr="00CF7536" w:rsidRDefault="00705EE5" w:rsidP="00705EE5">
      <w:pPr>
        <w:pStyle w:val="Default"/>
        <w:spacing w:line="276" w:lineRule="auto"/>
        <w:jc w:val="both"/>
        <w:rPr>
          <w:color w:val="00B050"/>
          <w:szCs w:val="22"/>
        </w:rPr>
      </w:pPr>
      <w:r w:rsidRPr="00705EE5">
        <w:rPr>
          <w:color w:val="auto"/>
          <w:szCs w:val="22"/>
        </w:rPr>
        <w:t xml:space="preserve">Die ehrenamtlichen und hauptberuflichen Mitarbeiter/-innen des </w:t>
      </w:r>
      <w:r w:rsidRPr="00705EE5">
        <w:rPr>
          <w:color w:val="00B050"/>
          <w:szCs w:val="22"/>
        </w:rPr>
        <w:t xml:space="preserve">NAME VERBAND </w:t>
      </w:r>
      <w:r w:rsidRPr="00705EE5">
        <w:rPr>
          <w:color w:val="auto"/>
          <w:szCs w:val="22"/>
        </w:rPr>
        <w:t>sehen Toleranz und Wertschätzung als Grundlage für ein vertrauensvolles Miteinander. Wir zollen uns gegenseitig Respekt, wahren die persönliche Wü</w:t>
      </w:r>
      <w:r>
        <w:rPr>
          <w:color w:val="auto"/>
          <w:szCs w:val="22"/>
        </w:rPr>
        <w:t>rde und die Persönlichkeitsrech</w:t>
      </w:r>
      <w:r w:rsidRPr="00705EE5">
        <w:rPr>
          <w:color w:val="auto"/>
          <w:szCs w:val="22"/>
        </w:rPr>
        <w:t>te und gewährleisten eine faire, partnerschaftliche Zusamme</w:t>
      </w:r>
      <w:r>
        <w:rPr>
          <w:color w:val="auto"/>
          <w:szCs w:val="22"/>
        </w:rPr>
        <w:t>narbeit. Wir lehnen jede Diskri</w:t>
      </w:r>
      <w:r w:rsidRPr="00705EE5">
        <w:rPr>
          <w:color w:val="auto"/>
          <w:szCs w:val="22"/>
        </w:rPr>
        <w:t xml:space="preserve">minierung, insbesondere in Bezug auf Rasse, Ethnie, Nationalität, Religion, Weltanschauung, Alter, Geschlecht, sexuelle Identität oder Behinderung ab. </w:t>
      </w:r>
      <w:r w:rsidR="00CF7536">
        <w:rPr>
          <w:color w:val="00B050"/>
          <w:szCs w:val="22"/>
        </w:rPr>
        <w:t xml:space="preserve">[Hinweis: manche Mitgliedsorganisationen stört der Begriff Rasse. </w:t>
      </w:r>
      <w:r w:rsidR="00251519">
        <w:rPr>
          <w:color w:val="00B050"/>
          <w:szCs w:val="22"/>
        </w:rPr>
        <w:t xml:space="preserve">Siehe dazu Fußnote </w:t>
      </w:r>
      <w:r w:rsidR="00F22483">
        <w:rPr>
          <w:rStyle w:val="Funotenzeichen"/>
          <w:color w:val="00B050"/>
          <w:szCs w:val="22"/>
        </w:rPr>
        <w:footnoteReference w:id="1"/>
      </w:r>
      <w:r w:rsidR="00CF7536">
        <w:rPr>
          <w:color w:val="00B050"/>
          <w:szCs w:val="22"/>
        </w:rPr>
        <w:t xml:space="preserve"> </w:t>
      </w:r>
      <w:r w:rsidR="00F22483">
        <w:rPr>
          <w:color w:val="00B050"/>
          <w:szCs w:val="22"/>
        </w:rPr>
        <w:t>]</w:t>
      </w: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sidRPr="00705EE5">
        <w:rPr>
          <w:color w:val="auto"/>
          <w:szCs w:val="22"/>
          <w:u w:val="single"/>
        </w:rPr>
        <w:t xml:space="preserve">1.2 Nachhaltigkeit und Verantwortung für die Zukunft </w:t>
      </w:r>
    </w:p>
    <w:p w:rsidR="00705EE5" w:rsidRDefault="00705EE5" w:rsidP="00705EE5">
      <w:pPr>
        <w:pStyle w:val="Default"/>
        <w:spacing w:line="276" w:lineRule="auto"/>
        <w:jc w:val="both"/>
        <w:rPr>
          <w:color w:val="auto"/>
          <w:szCs w:val="22"/>
        </w:rPr>
      </w:pPr>
      <w:r w:rsidRPr="00705EE5">
        <w:rPr>
          <w:color w:val="auto"/>
          <w:szCs w:val="22"/>
        </w:rPr>
        <w:t>Wir verpflichten uns im Interesse der Zukunftssicherung für nachfolgende Generationen zu einer nachhaltigen Verbandspolitik, die die Achtung der</w:t>
      </w:r>
      <w:r>
        <w:rPr>
          <w:color w:val="auto"/>
          <w:szCs w:val="22"/>
        </w:rPr>
        <w:t xml:space="preserve"> Umwelt, ökonomische Anforderun</w:t>
      </w:r>
      <w:r w:rsidRPr="00705EE5">
        <w:rPr>
          <w:color w:val="auto"/>
          <w:szCs w:val="22"/>
        </w:rPr>
        <w:t>gen u</w:t>
      </w:r>
      <w:r w:rsidR="00F22483">
        <w:rPr>
          <w:color w:val="auto"/>
          <w:szCs w:val="22"/>
        </w:rPr>
        <w:t>nd gesellschaftliche Aspekte in angemessenen Ausgleich bringt.</w:t>
      </w:r>
      <w:bookmarkStart w:id="0" w:name="_GoBack"/>
      <w:bookmarkEnd w:id="0"/>
    </w:p>
    <w:p w:rsidR="00705EE5" w:rsidRPr="00705EE5" w:rsidRDefault="00705EE5" w:rsidP="00705EE5">
      <w:pPr>
        <w:pStyle w:val="Default"/>
        <w:spacing w:line="276" w:lineRule="auto"/>
        <w:jc w:val="both"/>
        <w:rPr>
          <w:color w:val="auto"/>
          <w:szCs w:val="22"/>
        </w:rPr>
      </w:pPr>
    </w:p>
    <w:p w:rsidR="00705EE5" w:rsidRPr="00705EE5" w:rsidRDefault="00F22483" w:rsidP="00705EE5">
      <w:pPr>
        <w:pStyle w:val="Default"/>
        <w:spacing w:line="276" w:lineRule="auto"/>
        <w:jc w:val="both"/>
        <w:rPr>
          <w:color w:val="auto"/>
          <w:szCs w:val="22"/>
        </w:rPr>
      </w:pPr>
      <w:r>
        <w:rPr>
          <w:color w:val="auto"/>
          <w:szCs w:val="22"/>
          <w:u w:val="single"/>
        </w:rPr>
        <w:t>1.3 Partizipation</w:t>
      </w:r>
    </w:p>
    <w:p w:rsidR="00705EE5" w:rsidRDefault="00705EE5" w:rsidP="00705EE5">
      <w:pPr>
        <w:pStyle w:val="Default"/>
        <w:spacing w:line="276" w:lineRule="auto"/>
        <w:jc w:val="both"/>
        <w:rPr>
          <w:color w:val="auto"/>
          <w:szCs w:val="22"/>
        </w:rPr>
      </w:pPr>
      <w:r w:rsidRPr="00705EE5">
        <w:rPr>
          <w:color w:val="auto"/>
          <w:szCs w:val="22"/>
        </w:rPr>
        <w:t>Wir sichern demokratische Mitgliederrechte und praktiziere</w:t>
      </w:r>
      <w:r>
        <w:rPr>
          <w:color w:val="auto"/>
          <w:szCs w:val="22"/>
        </w:rPr>
        <w:t>n eine breite Mitgliederbeteili</w:t>
      </w:r>
      <w:r w:rsidR="00F22483">
        <w:rPr>
          <w:color w:val="auto"/>
          <w:szCs w:val="22"/>
        </w:rPr>
        <w:t>gung.</w:t>
      </w: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sidRPr="00705EE5">
        <w:rPr>
          <w:color w:val="auto"/>
          <w:szCs w:val="22"/>
          <w:u w:val="single"/>
        </w:rPr>
        <w:t xml:space="preserve">1.4 Null-Toleranz-Haltung </w:t>
      </w:r>
    </w:p>
    <w:p w:rsidR="00705EE5" w:rsidRDefault="00705EE5" w:rsidP="00705EE5">
      <w:pPr>
        <w:pStyle w:val="Default"/>
        <w:spacing w:line="276" w:lineRule="auto"/>
        <w:jc w:val="both"/>
        <w:rPr>
          <w:color w:val="auto"/>
          <w:szCs w:val="22"/>
        </w:rPr>
      </w:pPr>
      <w:r w:rsidRPr="00705EE5">
        <w:rPr>
          <w:color w:val="auto"/>
          <w:szCs w:val="22"/>
        </w:rPr>
        <w:t>Wir halten uns an geltende Gesetze, interne und externe Regeln. Insbesondere im Hinblick auf Doping</w:t>
      </w:r>
      <w:r w:rsidR="00224744">
        <w:rPr>
          <w:color w:val="auto"/>
          <w:szCs w:val="22"/>
        </w:rPr>
        <w:t>, sexuellen Mi</w:t>
      </w:r>
      <w:r w:rsidR="00F22483">
        <w:rPr>
          <w:color w:val="auto"/>
          <w:szCs w:val="22"/>
        </w:rPr>
        <w:t>ss</w:t>
      </w:r>
      <w:r w:rsidR="00224744">
        <w:rPr>
          <w:color w:val="auto"/>
          <w:szCs w:val="22"/>
        </w:rPr>
        <w:t>brauch</w:t>
      </w:r>
      <w:r w:rsidRPr="00705EE5">
        <w:rPr>
          <w:color w:val="auto"/>
          <w:szCs w:val="22"/>
        </w:rPr>
        <w:t xml:space="preserve"> und sonstige Manipulationen im Sport vertreten </w:t>
      </w:r>
      <w:r w:rsidR="00F22483">
        <w:rPr>
          <w:color w:val="auto"/>
          <w:szCs w:val="22"/>
        </w:rPr>
        <w:t>wir eine Null-Toleranz-Haltung.</w:t>
      </w: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Pr>
          <w:color w:val="auto"/>
          <w:szCs w:val="22"/>
          <w:u w:val="single"/>
        </w:rPr>
        <w:t>1.5 Transparenz</w:t>
      </w:r>
    </w:p>
    <w:p w:rsidR="00705EE5" w:rsidRDefault="00705EE5" w:rsidP="00705EE5">
      <w:pPr>
        <w:pStyle w:val="Default"/>
        <w:spacing w:line="276" w:lineRule="auto"/>
        <w:jc w:val="both"/>
        <w:rPr>
          <w:color w:val="auto"/>
          <w:szCs w:val="22"/>
        </w:rPr>
      </w:pPr>
      <w:r w:rsidRPr="00705EE5">
        <w:rPr>
          <w:color w:val="auto"/>
          <w:szCs w:val="22"/>
        </w:rPr>
        <w:t xml:space="preserve">Alle für den </w:t>
      </w:r>
      <w:r w:rsidRPr="00705EE5">
        <w:rPr>
          <w:color w:val="00B050"/>
          <w:szCs w:val="22"/>
        </w:rPr>
        <w:t xml:space="preserve">NAME VERBAND </w:t>
      </w:r>
      <w:r w:rsidRPr="00705EE5">
        <w:rPr>
          <w:color w:val="auto"/>
          <w:szCs w:val="22"/>
        </w:rPr>
        <w:t>und dessen Aufgaben</w:t>
      </w:r>
      <w:r>
        <w:rPr>
          <w:color w:val="auto"/>
          <w:szCs w:val="22"/>
        </w:rPr>
        <w:t xml:space="preserve"> relevanten Entscheidungsprozes</w:t>
      </w:r>
      <w:r w:rsidRPr="00705EE5">
        <w:rPr>
          <w:color w:val="auto"/>
          <w:szCs w:val="22"/>
        </w:rPr>
        <w:t xml:space="preserve">se sowie die zugrunde gelegten Fakten behandeln wir mit größtmöglicher Transparenz und Sorgfalt. Dies betrifft insbesondere alle finanziellen und personellen Entscheidungen. Wir beachten Vertraulichkeit und datenschutzrechtliche Vorgaben. </w:t>
      </w: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sidRPr="00705EE5">
        <w:rPr>
          <w:color w:val="auto"/>
          <w:szCs w:val="22"/>
          <w:u w:val="single"/>
        </w:rPr>
        <w:t xml:space="preserve">1.6 Integrität </w:t>
      </w:r>
    </w:p>
    <w:p w:rsidR="00F22483" w:rsidRDefault="00705EE5" w:rsidP="00705EE5">
      <w:pPr>
        <w:pStyle w:val="Default"/>
        <w:spacing w:line="276" w:lineRule="auto"/>
        <w:jc w:val="both"/>
        <w:rPr>
          <w:color w:val="auto"/>
          <w:szCs w:val="22"/>
        </w:rPr>
      </w:pPr>
      <w:r w:rsidRPr="00705EE5">
        <w:rPr>
          <w:color w:val="auto"/>
          <w:szCs w:val="22"/>
        </w:rPr>
        <w:t xml:space="preserve">Integrität setzt objektive und unabhängige Entscheidungsfindung voraus. Wenn persönliche, insbesondere wirtschaftliche Interessen bei einer für den </w:t>
      </w:r>
      <w:r w:rsidRPr="00705EE5">
        <w:rPr>
          <w:color w:val="00B050"/>
          <w:szCs w:val="22"/>
        </w:rPr>
        <w:t xml:space="preserve">NAME VERBAND </w:t>
      </w:r>
      <w:r>
        <w:rPr>
          <w:color w:val="auto"/>
          <w:szCs w:val="22"/>
        </w:rPr>
        <w:t>zu treffen</w:t>
      </w:r>
      <w:r w:rsidRPr="00705EE5">
        <w:rPr>
          <w:color w:val="auto"/>
          <w:szCs w:val="22"/>
        </w:rPr>
        <w:t xml:space="preserve">den Entscheidung berührt werden („Interessenkonflikt“), legen wir diese offen. Einladungen, Geschenke und sonstige Vorteile nehmen wir nur im </w:t>
      </w:r>
    </w:p>
    <w:p w:rsidR="00705EE5" w:rsidRDefault="00705EE5" w:rsidP="00705EE5">
      <w:pPr>
        <w:pStyle w:val="Default"/>
        <w:spacing w:line="276" w:lineRule="auto"/>
        <w:jc w:val="both"/>
        <w:rPr>
          <w:color w:val="auto"/>
          <w:szCs w:val="22"/>
        </w:rPr>
      </w:pPr>
      <w:r w:rsidRPr="00705EE5">
        <w:rPr>
          <w:color w:val="auto"/>
          <w:szCs w:val="22"/>
        </w:rPr>
        <w:t xml:space="preserve">vorgegebenen Rahmen in transparenter Weise an und gewähren sie nur auf gleiche Weise. </w:t>
      </w: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sidRPr="00705EE5">
        <w:rPr>
          <w:color w:val="auto"/>
          <w:szCs w:val="22"/>
          <w:u w:val="single"/>
        </w:rPr>
        <w:t xml:space="preserve">1.7 Vereine und Vereinsmitglieder im Mittelpunkt </w:t>
      </w:r>
    </w:p>
    <w:p w:rsidR="00705EE5" w:rsidRDefault="00705EE5" w:rsidP="00705EE5">
      <w:pPr>
        <w:pStyle w:val="Default"/>
        <w:spacing w:line="276" w:lineRule="auto"/>
        <w:jc w:val="both"/>
        <w:rPr>
          <w:color w:val="auto"/>
          <w:szCs w:val="22"/>
        </w:rPr>
      </w:pPr>
      <w:r w:rsidRPr="00705EE5">
        <w:rPr>
          <w:color w:val="auto"/>
          <w:szCs w:val="22"/>
        </w:rPr>
        <w:lastRenderedPageBreak/>
        <w:t>Die Vereine und ihre Mitglieder</w:t>
      </w:r>
      <w:r>
        <w:rPr>
          <w:color w:val="auto"/>
          <w:szCs w:val="22"/>
        </w:rPr>
        <w:t xml:space="preserve"> stehen im Mittelpunkt des Enga</w:t>
      </w:r>
      <w:r w:rsidRPr="00705EE5">
        <w:rPr>
          <w:color w:val="auto"/>
          <w:szCs w:val="22"/>
        </w:rPr>
        <w:t xml:space="preserve">gements des </w:t>
      </w:r>
      <w:r w:rsidRPr="00705EE5">
        <w:rPr>
          <w:color w:val="00B050"/>
          <w:szCs w:val="22"/>
        </w:rPr>
        <w:t>NAME VERBAND</w:t>
      </w:r>
      <w:r w:rsidRPr="00705EE5">
        <w:rPr>
          <w:color w:val="auto"/>
          <w:szCs w:val="22"/>
        </w:rPr>
        <w:t xml:space="preserve">. Wir dienen ihnen mit einer ethisch geprägten Grundhaltung und pädagogischen Ausrichtung. </w:t>
      </w:r>
    </w:p>
    <w:p w:rsidR="00705EE5" w:rsidRPr="00705EE5" w:rsidRDefault="00705EE5" w:rsidP="00705EE5">
      <w:pPr>
        <w:pStyle w:val="Default"/>
        <w:spacing w:line="276" w:lineRule="auto"/>
        <w:jc w:val="both"/>
        <w:rPr>
          <w:color w:val="auto"/>
          <w:szCs w:val="22"/>
        </w:rPr>
      </w:pPr>
    </w:p>
    <w:p w:rsidR="00705EE5" w:rsidRPr="00705EE5" w:rsidRDefault="00705EE5" w:rsidP="00705EE5">
      <w:pPr>
        <w:pStyle w:val="Default"/>
        <w:spacing w:line="276" w:lineRule="auto"/>
        <w:jc w:val="both"/>
        <w:rPr>
          <w:color w:val="auto"/>
          <w:szCs w:val="22"/>
        </w:rPr>
      </w:pPr>
      <w:r w:rsidRPr="00705EE5">
        <w:rPr>
          <w:color w:val="auto"/>
          <w:szCs w:val="22"/>
          <w:u w:val="single"/>
        </w:rPr>
        <w:t xml:space="preserve">1.8 Gleichstellung </w:t>
      </w:r>
    </w:p>
    <w:p w:rsidR="00BA0274" w:rsidRDefault="00705EE5" w:rsidP="00705EE5">
      <w:pPr>
        <w:spacing w:line="276" w:lineRule="auto"/>
        <w:jc w:val="left"/>
        <w:rPr>
          <w:sz w:val="24"/>
        </w:rPr>
      </w:pPr>
      <w:r w:rsidRPr="00705EE5">
        <w:rPr>
          <w:sz w:val="24"/>
        </w:rPr>
        <w:t xml:space="preserve">Wir fördern die Gleichstellung </w:t>
      </w:r>
      <w:r w:rsidR="001408CF">
        <w:rPr>
          <w:sz w:val="24"/>
        </w:rPr>
        <w:t>aller Geschlechter</w:t>
      </w:r>
      <w:r w:rsidRPr="00705EE5">
        <w:rPr>
          <w:sz w:val="24"/>
        </w:rPr>
        <w:t xml:space="preserve"> auf allen Ebenen.</w:t>
      </w:r>
    </w:p>
    <w:p w:rsidR="00BB61FF" w:rsidRDefault="00BB61FF" w:rsidP="00705EE5">
      <w:pPr>
        <w:spacing w:line="276" w:lineRule="auto"/>
        <w:jc w:val="left"/>
        <w:rPr>
          <w:sz w:val="24"/>
        </w:rPr>
      </w:pPr>
    </w:p>
    <w:p w:rsidR="00251519" w:rsidRPr="00F22483" w:rsidRDefault="008428E4" w:rsidP="00F22483">
      <w:pPr>
        <w:spacing w:line="276" w:lineRule="auto"/>
        <w:jc w:val="left"/>
        <w:rPr>
          <w:color w:val="00B050"/>
        </w:rPr>
      </w:pPr>
      <w:r>
        <w:rPr>
          <w:color w:val="00B050"/>
        </w:rPr>
        <w:t>Beschlossen von der Mitgliederversammlung am TT.MM.JJJJ, ORT</w:t>
      </w:r>
    </w:p>
    <w:sectPr w:rsidR="00251519" w:rsidRPr="00F2248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83" w:rsidRDefault="00F22483" w:rsidP="00F22483">
      <w:pPr>
        <w:spacing w:before="0"/>
      </w:pPr>
      <w:r>
        <w:separator/>
      </w:r>
    </w:p>
  </w:endnote>
  <w:endnote w:type="continuationSeparator" w:id="0">
    <w:p w:rsidR="00F22483" w:rsidRDefault="00F22483" w:rsidP="00F224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83" w:rsidRDefault="00F2248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83" w:rsidRDefault="00F2248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83" w:rsidRDefault="00F2248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83" w:rsidRDefault="00F22483" w:rsidP="00F22483">
      <w:pPr>
        <w:spacing w:before="0"/>
      </w:pPr>
      <w:r>
        <w:separator/>
      </w:r>
    </w:p>
  </w:footnote>
  <w:footnote w:type="continuationSeparator" w:id="0">
    <w:p w:rsidR="00F22483" w:rsidRDefault="00F22483" w:rsidP="00F22483">
      <w:pPr>
        <w:spacing w:before="0"/>
      </w:pPr>
      <w:r>
        <w:continuationSeparator/>
      </w:r>
    </w:p>
  </w:footnote>
  <w:footnote w:id="1">
    <w:p w:rsidR="00F22483" w:rsidRDefault="00F22483" w:rsidP="00F22483">
      <w:pPr>
        <w:pStyle w:val="Funotentext"/>
        <w:jc w:val="left"/>
      </w:pPr>
      <w:r>
        <w:rPr>
          <w:rStyle w:val="Funotenzeichen"/>
        </w:rPr>
        <w:footnoteRef/>
      </w:r>
      <w:r>
        <w:t xml:space="preserve"> </w:t>
      </w:r>
      <w:r>
        <w:t>Europäische Menschenrechtskonvention - Art. 14 Diskriminierungsverbot</w:t>
      </w:r>
    </w:p>
    <w:p w:rsidR="00F22483" w:rsidRDefault="00F22483" w:rsidP="00F22483">
      <w:pPr>
        <w:pStyle w:val="Funotentext"/>
        <w:jc w:val="left"/>
      </w:pPr>
      <w:r>
        <w:t xml:space="preserve">Der </w:t>
      </w:r>
      <w:proofErr w:type="spellStart"/>
      <w:r>
        <w:t>Genuß</w:t>
      </w:r>
      <w:proofErr w:type="spellEnd"/>
      <w:r>
        <w:t xml:space="preserve"> der in dieser Konvention anerkannten Rechte und Freiheiten ist ohne Diskriminierung insbesondere wegen des Geschlechts, der Rasse, der Hautfarbe, der Sprache, der Religion, der politischen oder sonstigen Anschauung, der nationalen oder sozialen Herkunft, der Zugehörigkeit zu einer nationalen Minderheit, des Vermögens, der Geburt oder eines sonstigen Status zu gewährleisten.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83" w:rsidRDefault="00F2248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93844" o:spid="_x0000_s2050" type="#_x0000_t136" style="position:absolute;left:0;text-align:left;margin-left:0;margin-top:0;width:614.6pt;height:24.55pt;rotation:315;z-index:-251655168;mso-position-horizontal:center;mso-position-horizontal-relative:margin;mso-position-vertical:center;mso-position-vertical-relative:margin" o:allowincell="f" fillcolor="#7f7f7f [1612]" stroked="f">
          <v:textpath style="font-family:&quot;Arial&quot;;font-size:1pt" string="Mustervorlage - bitte an eigene Organisation anpasse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83" w:rsidRDefault="00F2248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93845" o:spid="_x0000_s2051" type="#_x0000_t136" style="position:absolute;left:0;text-align:left;margin-left:0;margin-top:0;width:614.6pt;height:24.55pt;rotation:315;z-index:-251653120;mso-position-horizontal:center;mso-position-horizontal-relative:margin;mso-position-vertical:center;mso-position-vertical-relative:margin" o:allowincell="f" fillcolor="#7f7f7f [1612]" stroked="f">
          <v:textpath style="font-family:&quot;Arial&quot;;font-size:1pt" string="Mustervorlage - bitte an eigene Organisation anpasse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83" w:rsidRDefault="00F2248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393843" o:spid="_x0000_s2049" type="#_x0000_t136" style="position:absolute;left:0;text-align:left;margin-left:0;margin-top:0;width:614.6pt;height:24.55pt;rotation:315;z-index:-251657216;mso-position-horizontal:center;mso-position-horizontal-relative:margin;mso-position-vertical:center;mso-position-vertical-relative:margin" o:allowincell="f" fillcolor="#7f7f7f [1612]" stroked="f">
          <v:textpath style="font-family:&quot;Arial&quot;;font-size:1pt" string="Mustervorlage - bitte an eigene Organisation anpasse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E5"/>
    <w:rsid w:val="000B64A3"/>
    <w:rsid w:val="001408CF"/>
    <w:rsid w:val="00224744"/>
    <w:rsid w:val="00251519"/>
    <w:rsid w:val="00705EE5"/>
    <w:rsid w:val="008428E4"/>
    <w:rsid w:val="00845CED"/>
    <w:rsid w:val="00BA0274"/>
    <w:rsid w:val="00BB61FF"/>
    <w:rsid w:val="00CF7536"/>
    <w:rsid w:val="00F22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before="1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1519"/>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515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05EE5"/>
    <w:pPr>
      <w:autoSpaceDE w:val="0"/>
      <w:autoSpaceDN w:val="0"/>
      <w:adjustRightInd w:val="0"/>
      <w:spacing w:before="0"/>
      <w:jc w:val="left"/>
    </w:pPr>
    <w:rPr>
      <w:rFonts w:cs="Arial"/>
      <w:color w:val="000000"/>
      <w:sz w:val="24"/>
      <w:szCs w:val="24"/>
    </w:rPr>
  </w:style>
  <w:style w:type="character" w:customStyle="1" w:styleId="berschrift1Zchn">
    <w:name w:val="Überschrift 1 Zchn"/>
    <w:basedOn w:val="Absatz-Standardschriftart"/>
    <w:link w:val="berschrift1"/>
    <w:uiPriority w:val="9"/>
    <w:rsid w:val="0025151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251519"/>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251519"/>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semiHidden/>
    <w:unhideWhenUsed/>
    <w:rsid w:val="00251519"/>
    <w:rPr>
      <w:color w:val="0000FF"/>
      <w:u w:val="single"/>
    </w:rPr>
  </w:style>
  <w:style w:type="paragraph" w:styleId="Funotentext">
    <w:name w:val="footnote text"/>
    <w:basedOn w:val="Standard"/>
    <w:link w:val="FunotentextZchn"/>
    <w:uiPriority w:val="99"/>
    <w:semiHidden/>
    <w:unhideWhenUsed/>
    <w:rsid w:val="00F22483"/>
    <w:pPr>
      <w:spacing w:before="0"/>
    </w:pPr>
    <w:rPr>
      <w:sz w:val="20"/>
      <w:szCs w:val="20"/>
    </w:rPr>
  </w:style>
  <w:style w:type="character" w:customStyle="1" w:styleId="FunotentextZchn">
    <w:name w:val="Fußnotentext Zchn"/>
    <w:basedOn w:val="Absatz-Standardschriftart"/>
    <w:link w:val="Funotentext"/>
    <w:uiPriority w:val="99"/>
    <w:semiHidden/>
    <w:rsid w:val="00F22483"/>
    <w:rPr>
      <w:sz w:val="20"/>
      <w:szCs w:val="20"/>
    </w:rPr>
  </w:style>
  <w:style w:type="character" w:styleId="Funotenzeichen">
    <w:name w:val="footnote reference"/>
    <w:basedOn w:val="Absatz-Standardschriftart"/>
    <w:uiPriority w:val="99"/>
    <w:semiHidden/>
    <w:unhideWhenUsed/>
    <w:rsid w:val="00F22483"/>
    <w:rPr>
      <w:vertAlign w:val="superscript"/>
    </w:rPr>
  </w:style>
  <w:style w:type="paragraph" w:styleId="Kopfzeile">
    <w:name w:val="header"/>
    <w:basedOn w:val="Standard"/>
    <w:link w:val="KopfzeileZchn"/>
    <w:uiPriority w:val="99"/>
    <w:unhideWhenUsed/>
    <w:rsid w:val="00F22483"/>
    <w:pPr>
      <w:tabs>
        <w:tab w:val="center" w:pos="4536"/>
        <w:tab w:val="right" w:pos="9072"/>
      </w:tabs>
      <w:spacing w:before="0"/>
    </w:pPr>
  </w:style>
  <w:style w:type="character" w:customStyle="1" w:styleId="KopfzeileZchn">
    <w:name w:val="Kopfzeile Zchn"/>
    <w:basedOn w:val="Absatz-Standardschriftart"/>
    <w:link w:val="Kopfzeile"/>
    <w:uiPriority w:val="99"/>
    <w:rsid w:val="00F22483"/>
  </w:style>
  <w:style w:type="paragraph" w:styleId="Fuzeile">
    <w:name w:val="footer"/>
    <w:basedOn w:val="Standard"/>
    <w:link w:val="FuzeileZchn"/>
    <w:uiPriority w:val="99"/>
    <w:unhideWhenUsed/>
    <w:rsid w:val="00F22483"/>
    <w:pPr>
      <w:tabs>
        <w:tab w:val="center" w:pos="4536"/>
        <w:tab w:val="right" w:pos="9072"/>
      </w:tabs>
      <w:spacing w:before="0"/>
    </w:pPr>
  </w:style>
  <w:style w:type="character" w:customStyle="1" w:styleId="FuzeileZchn">
    <w:name w:val="Fußzeile Zchn"/>
    <w:basedOn w:val="Absatz-Standardschriftart"/>
    <w:link w:val="Fuzeile"/>
    <w:uiPriority w:val="99"/>
    <w:rsid w:val="00F22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before="12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1519"/>
    <w:pPr>
      <w:spacing w:before="100" w:beforeAutospacing="1" w:after="100" w:afterAutospacing="1"/>
      <w:jc w:val="left"/>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2515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05EE5"/>
    <w:pPr>
      <w:autoSpaceDE w:val="0"/>
      <w:autoSpaceDN w:val="0"/>
      <w:adjustRightInd w:val="0"/>
      <w:spacing w:before="0"/>
      <w:jc w:val="left"/>
    </w:pPr>
    <w:rPr>
      <w:rFonts w:cs="Arial"/>
      <w:color w:val="000000"/>
      <w:sz w:val="24"/>
      <w:szCs w:val="24"/>
    </w:rPr>
  </w:style>
  <w:style w:type="character" w:customStyle="1" w:styleId="berschrift1Zchn">
    <w:name w:val="Überschrift 1 Zchn"/>
    <w:basedOn w:val="Absatz-Standardschriftart"/>
    <w:link w:val="berschrift1"/>
    <w:uiPriority w:val="9"/>
    <w:rsid w:val="0025151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251519"/>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251519"/>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semiHidden/>
    <w:unhideWhenUsed/>
    <w:rsid w:val="00251519"/>
    <w:rPr>
      <w:color w:val="0000FF"/>
      <w:u w:val="single"/>
    </w:rPr>
  </w:style>
  <w:style w:type="paragraph" w:styleId="Funotentext">
    <w:name w:val="footnote text"/>
    <w:basedOn w:val="Standard"/>
    <w:link w:val="FunotentextZchn"/>
    <w:uiPriority w:val="99"/>
    <w:semiHidden/>
    <w:unhideWhenUsed/>
    <w:rsid w:val="00F22483"/>
    <w:pPr>
      <w:spacing w:before="0"/>
    </w:pPr>
    <w:rPr>
      <w:sz w:val="20"/>
      <w:szCs w:val="20"/>
    </w:rPr>
  </w:style>
  <w:style w:type="character" w:customStyle="1" w:styleId="FunotentextZchn">
    <w:name w:val="Fußnotentext Zchn"/>
    <w:basedOn w:val="Absatz-Standardschriftart"/>
    <w:link w:val="Funotentext"/>
    <w:uiPriority w:val="99"/>
    <w:semiHidden/>
    <w:rsid w:val="00F22483"/>
    <w:rPr>
      <w:sz w:val="20"/>
      <w:szCs w:val="20"/>
    </w:rPr>
  </w:style>
  <w:style w:type="character" w:styleId="Funotenzeichen">
    <w:name w:val="footnote reference"/>
    <w:basedOn w:val="Absatz-Standardschriftart"/>
    <w:uiPriority w:val="99"/>
    <w:semiHidden/>
    <w:unhideWhenUsed/>
    <w:rsid w:val="00F22483"/>
    <w:rPr>
      <w:vertAlign w:val="superscript"/>
    </w:rPr>
  </w:style>
  <w:style w:type="paragraph" w:styleId="Kopfzeile">
    <w:name w:val="header"/>
    <w:basedOn w:val="Standard"/>
    <w:link w:val="KopfzeileZchn"/>
    <w:uiPriority w:val="99"/>
    <w:unhideWhenUsed/>
    <w:rsid w:val="00F22483"/>
    <w:pPr>
      <w:tabs>
        <w:tab w:val="center" w:pos="4536"/>
        <w:tab w:val="right" w:pos="9072"/>
      </w:tabs>
      <w:spacing w:before="0"/>
    </w:pPr>
  </w:style>
  <w:style w:type="character" w:customStyle="1" w:styleId="KopfzeileZchn">
    <w:name w:val="Kopfzeile Zchn"/>
    <w:basedOn w:val="Absatz-Standardschriftart"/>
    <w:link w:val="Kopfzeile"/>
    <w:uiPriority w:val="99"/>
    <w:rsid w:val="00F22483"/>
  </w:style>
  <w:style w:type="paragraph" w:styleId="Fuzeile">
    <w:name w:val="footer"/>
    <w:basedOn w:val="Standard"/>
    <w:link w:val="FuzeileZchn"/>
    <w:uiPriority w:val="99"/>
    <w:unhideWhenUsed/>
    <w:rsid w:val="00F22483"/>
    <w:pPr>
      <w:tabs>
        <w:tab w:val="center" w:pos="4536"/>
        <w:tab w:val="right" w:pos="9072"/>
      </w:tabs>
      <w:spacing w:before="0"/>
    </w:pPr>
  </w:style>
  <w:style w:type="character" w:customStyle="1" w:styleId="FuzeileZchn">
    <w:name w:val="Fußzeile Zchn"/>
    <w:basedOn w:val="Absatz-Standardschriftart"/>
    <w:link w:val="Fuzeile"/>
    <w:uiPriority w:val="99"/>
    <w:rsid w:val="00F2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3343">
      <w:bodyDiv w:val="1"/>
      <w:marLeft w:val="0"/>
      <w:marRight w:val="0"/>
      <w:marTop w:val="0"/>
      <w:marBottom w:val="0"/>
      <w:divBdr>
        <w:top w:val="none" w:sz="0" w:space="0" w:color="auto"/>
        <w:left w:val="none" w:sz="0" w:space="0" w:color="auto"/>
        <w:bottom w:val="none" w:sz="0" w:space="0" w:color="auto"/>
        <w:right w:val="none" w:sz="0" w:space="0" w:color="auto"/>
      </w:divBdr>
    </w:div>
    <w:div w:id="1674917494">
      <w:bodyDiv w:val="1"/>
      <w:marLeft w:val="0"/>
      <w:marRight w:val="0"/>
      <w:marTop w:val="0"/>
      <w:marBottom w:val="0"/>
      <w:divBdr>
        <w:top w:val="none" w:sz="0" w:space="0" w:color="auto"/>
        <w:left w:val="none" w:sz="0" w:space="0" w:color="auto"/>
        <w:bottom w:val="none" w:sz="0" w:space="0" w:color="auto"/>
        <w:right w:val="none" w:sz="0" w:space="0" w:color="auto"/>
      </w:divBdr>
      <w:divsChild>
        <w:div w:id="1124926277">
          <w:marLeft w:val="0"/>
          <w:marRight w:val="0"/>
          <w:marTop w:val="0"/>
          <w:marBottom w:val="0"/>
          <w:divBdr>
            <w:top w:val="none" w:sz="0" w:space="0" w:color="auto"/>
            <w:left w:val="none" w:sz="0" w:space="0" w:color="auto"/>
            <w:bottom w:val="none" w:sz="0" w:space="0" w:color="auto"/>
            <w:right w:val="none" w:sz="0" w:space="0" w:color="auto"/>
          </w:divBdr>
        </w:div>
        <w:div w:id="175400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C152-94A7-4657-B7B2-9D6C2A3A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A92EE710</Template>
  <TotalTime>0</TotalTime>
  <Pages>2</Pages>
  <Words>336</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Landessportbund NRW e.V.</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Kullmann, Dagmar</dc:creator>
  <cp:lastModifiedBy>Kullmann, Dagmar</cp:lastModifiedBy>
  <cp:revision>2</cp:revision>
  <dcterms:created xsi:type="dcterms:W3CDTF">2021-01-25T09:47:00Z</dcterms:created>
  <dcterms:modified xsi:type="dcterms:W3CDTF">2021-01-25T09:47:00Z</dcterms:modified>
</cp:coreProperties>
</file>