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7482F" w14:textId="77777777" w:rsidR="00B9373E" w:rsidRPr="00EF6020" w:rsidRDefault="00B9373E" w:rsidP="00B9373E">
      <w:pPr>
        <w:spacing w:after="0"/>
        <w:rPr>
          <w:bCs/>
          <w:sz w:val="28"/>
          <w:szCs w:val="28"/>
        </w:rPr>
      </w:pPr>
      <w:r w:rsidRPr="00EF6020">
        <w:rPr>
          <w:bCs/>
          <w:sz w:val="28"/>
          <w:szCs w:val="28"/>
        </w:rPr>
        <w:t>#</w:t>
      </w:r>
      <w:proofErr w:type="spellStart"/>
      <w:r w:rsidRPr="00EF6020">
        <w:rPr>
          <w:bCs/>
          <w:sz w:val="28"/>
          <w:szCs w:val="28"/>
        </w:rPr>
        <w:t>mehrSPORTinNRW</w:t>
      </w:r>
      <w:proofErr w:type="spellEnd"/>
      <w:r w:rsidRPr="00EF6020">
        <w:rPr>
          <w:b/>
          <w:bCs/>
          <w:sz w:val="28"/>
          <w:szCs w:val="28"/>
        </w:rPr>
        <w:t xml:space="preserve"> </w:t>
      </w:r>
      <w:r>
        <w:rPr>
          <w:b/>
          <w:bCs/>
          <w:sz w:val="28"/>
          <w:szCs w:val="28"/>
        </w:rPr>
        <w:t>hält gesund</w:t>
      </w:r>
      <w:r w:rsidRPr="00EF6020">
        <w:rPr>
          <w:b/>
          <w:bCs/>
          <w:sz w:val="28"/>
          <w:szCs w:val="28"/>
        </w:rPr>
        <w:t>.</w:t>
      </w:r>
      <w:r w:rsidRPr="00EF6020">
        <w:rPr>
          <w:bCs/>
          <w:sz w:val="28"/>
          <w:szCs w:val="28"/>
        </w:rPr>
        <w:t xml:space="preserve"> Wir für </w:t>
      </w:r>
      <w:r>
        <w:rPr>
          <w:bCs/>
          <w:sz w:val="28"/>
          <w:szCs w:val="28"/>
        </w:rPr>
        <w:t>den Breitensport</w:t>
      </w:r>
      <w:r w:rsidRPr="00EF6020">
        <w:rPr>
          <w:bCs/>
          <w:sz w:val="28"/>
          <w:szCs w:val="28"/>
        </w:rPr>
        <w:t>!</w:t>
      </w:r>
      <w:bookmarkStart w:id="0" w:name="_GoBack"/>
      <w:bookmarkEnd w:id="0"/>
    </w:p>
    <w:p w14:paraId="0B491AC7" w14:textId="77777777" w:rsidR="00B9373E" w:rsidRPr="007B49E2" w:rsidRDefault="00B9373E" w:rsidP="00B9373E">
      <w:r w:rsidRPr="007B49E2">
        <w:t>______________________________________________</w:t>
      </w:r>
      <w:r>
        <w:t>_______________________________</w:t>
      </w:r>
    </w:p>
    <w:p w14:paraId="0E9506C2" w14:textId="77777777" w:rsidR="00B9373E" w:rsidRDefault="00B9373E" w:rsidP="00B9373E">
      <w:pPr>
        <w:spacing w:after="0" w:line="360" w:lineRule="auto"/>
        <w:jc w:val="both"/>
        <w:rPr>
          <w:rFonts w:cs="Arial"/>
        </w:rPr>
      </w:pPr>
    </w:p>
    <w:p w14:paraId="0630F860" w14:textId="77777777" w:rsidR="00B9373E" w:rsidRDefault="00B9373E" w:rsidP="00B9373E">
      <w:pPr>
        <w:spacing w:after="0" w:line="360" w:lineRule="auto"/>
        <w:jc w:val="both"/>
        <w:rPr>
          <w:rFonts w:cs="Arial"/>
        </w:rPr>
      </w:pPr>
      <w:r w:rsidRPr="007352E7">
        <w:rPr>
          <w:rFonts w:cs="Arial"/>
        </w:rPr>
        <w:t>Bewegung und Sport sind Schlüssel</w:t>
      </w:r>
      <w:r>
        <w:rPr>
          <w:rFonts w:cs="Arial"/>
        </w:rPr>
        <w:t xml:space="preserve">faktoren für ein </w:t>
      </w:r>
      <w:r w:rsidRPr="00B20738">
        <w:rPr>
          <w:rFonts w:cs="Arial"/>
          <w:b/>
        </w:rPr>
        <w:t>gesundes Leben</w:t>
      </w:r>
      <w:r>
        <w:rPr>
          <w:rFonts w:cs="Arial"/>
        </w:rPr>
        <w:t xml:space="preserve"> und</w:t>
      </w:r>
      <w:r w:rsidRPr="007352E7">
        <w:rPr>
          <w:rFonts w:cs="Arial"/>
        </w:rPr>
        <w:t xml:space="preserve"> den </w:t>
      </w:r>
      <w:r w:rsidRPr="00B20738">
        <w:rPr>
          <w:rFonts w:cs="Arial"/>
          <w:b/>
        </w:rPr>
        <w:t>langfristigen Erhalt der Lebensqualität</w:t>
      </w:r>
      <w:r>
        <w:rPr>
          <w:rFonts w:cs="Arial"/>
        </w:rPr>
        <w:t xml:space="preserve"> bis ins hohe Alter</w:t>
      </w:r>
      <w:r w:rsidRPr="007352E7">
        <w:rPr>
          <w:rFonts w:cs="Arial"/>
        </w:rPr>
        <w:t>.</w:t>
      </w:r>
      <w:r>
        <w:rPr>
          <w:rFonts w:cs="Arial"/>
        </w:rPr>
        <w:t xml:space="preserve"> Alle Menschen sollten deswegen einen</w:t>
      </w:r>
      <w:r w:rsidRPr="00A93CE8">
        <w:rPr>
          <w:rFonts w:cs="Arial"/>
        </w:rPr>
        <w:t xml:space="preserve"> </w:t>
      </w:r>
      <w:r w:rsidRPr="00B45A51">
        <w:rPr>
          <w:rFonts w:cs="Arial"/>
          <w:b/>
        </w:rPr>
        <w:t>wohnor</w:t>
      </w:r>
      <w:r w:rsidRPr="00B45A51">
        <w:rPr>
          <w:rFonts w:cs="Arial"/>
          <w:b/>
        </w:rPr>
        <w:t>t</w:t>
      </w:r>
      <w:r w:rsidRPr="00B45A51">
        <w:rPr>
          <w:rFonts w:cs="Arial"/>
          <w:b/>
        </w:rPr>
        <w:t>nahen und bezahlbaren Zugang zu bedarfsgerechten Bewegungsangeboten</w:t>
      </w:r>
      <w:r w:rsidRPr="00A93CE8">
        <w:rPr>
          <w:rFonts w:cs="Arial"/>
        </w:rPr>
        <w:t xml:space="preserve"> </w:t>
      </w:r>
      <w:r>
        <w:rPr>
          <w:rFonts w:cs="Arial"/>
        </w:rPr>
        <w:t>haben</w:t>
      </w:r>
      <w:r w:rsidRPr="00A93CE8">
        <w:rPr>
          <w:rFonts w:cs="Arial"/>
        </w:rPr>
        <w:t>.</w:t>
      </w:r>
      <w:r>
        <w:rPr>
          <w:rFonts w:cs="Arial"/>
        </w:rPr>
        <w:t xml:space="preserve"> Diesen bieten Sportvereine mit ihrer lokalen Verbundenheit, ihrer Mitgliederorientierung und ihrer nicht auf unternehmerischen Gewinn angelegten Preisgestaltung in besonderer Weise. Um sie bes</w:t>
      </w:r>
      <w:r>
        <w:rPr>
          <w:rFonts w:cs="Arial"/>
        </w:rPr>
        <w:t>t</w:t>
      </w:r>
      <w:r>
        <w:rPr>
          <w:rFonts w:cs="Arial"/>
        </w:rPr>
        <w:t xml:space="preserve">möglich zu unterstützen, wird ein starkes </w:t>
      </w:r>
      <w:r w:rsidRPr="007352E7">
        <w:rPr>
          <w:rFonts w:cs="Arial"/>
        </w:rPr>
        <w:t xml:space="preserve">Netzwerk </w:t>
      </w:r>
      <w:r>
        <w:rPr>
          <w:rFonts w:cs="Arial"/>
        </w:rPr>
        <w:t xml:space="preserve">aus Stadt-/Kreissportbünden, Fachverbänden und Landessportbund NRW benötigt. </w:t>
      </w:r>
    </w:p>
    <w:p w14:paraId="1FB541AF" w14:textId="77777777" w:rsidR="00B9373E" w:rsidRDefault="00B9373E" w:rsidP="00B9373E">
      <w:pPr>
        <w:spacing w:after="0" w:line="360" w:lineRule="auto"/>
        <w:jc w:val="both"/>
        <w:rPr>
          <w:rFonts w:cs="Arial"/>
        </w:rPr>
      </w:pPr>
    </w:p>
    <w:p w14:paraId="07A5A301" w14:textId="77777777" w:rsidR="00B9373E" w:rsidRDefault="00B9373E" w:rsidP="00B9373E">
      <w:pPr>
        <w:spacing w:after="0" w:line="360" w:lineRule="auto"/>
        <w:jc w:val="both"/>
        <w:rPr>
          <w:rFonts w:cs="Arial"/>
        </w:rPr>
      </w:pPr>
      <w:r>
        <w:rPr>
          <w:rFonts w:cs="Arial"/>
        </w:rPr>
        <w:t xml:space="preserve">Denn das </w:t>
      </w:r>
      <w:r w:rsidRPr="00B45A51">
        <w:rPr>
          <w:rFonts w:cs="Arial"/>
          <w:b/>
        </w:rPr>
        <w:t>Spektrum breitensportlicher Angebote ist sehr groß</w:t>
      </w:r>
      <w:r>
        <w:rPr>
          <w:rFonts w:cs="Arial"/>
        </w:rPr>
        <w:t>. Es reicht von breitensportl</w:t>
      </w:r>
      <w:r>
        <w:rPr>
          <w:rFonts w:cs="Arial"/>
        </w:rPr>
        <w:t>i</w:t>
      </w:r>
      <w:r>
        <w:rPr>
          <w:rFonts w:cs="Arial"/>
        </w:rPr>
        <w:t>chem Wettkampfsport über primärpräventive Sportkurse, mit denen das Risiko von Erkrankungen gering gehalten werden soll, bis hin zu Sportangeboten, die der Rehabilitation von Erkrankten dienen und die ggf. nur mit einer besonderen Zertifizierung und/oder ärztlicher Begleitung durc</w:t>
      </w:r>
      <w:r>
        <w:rPr>
          <w:rFonts w:cs="Arial"/>
        </w:rPr>
        <w:t>h</w:t>
      </w:r>
      <w:r>
        <w:rPr>
          <w:rFonts w:cs="Arial"/>
        </w:rPr>
        <w:t xml:space="preserve">geführt werden dürfen. Sportvereine müssen in ihrem Programm aber </w:t>
      </w:r>
      <w:r w:rsidRPr="00B45A51">
        <w:rPr>
          <w:rFonts w:cs="Arial"/>
          <w:b/>
        </w:rPr>
        <w:t>nicht nur diese inhaltl</w:t>
      </w:r>
      <w:r w:rsidRPr="00B45A51">
        <w:rPr>
          <w:rFonts w:cs="Arial"/>
          <w:b/>
        </w:rPr>
        <w:t>i</w:t>
      </w:r>
      <w:r w:rsidRPr="00B45A51">
        <w:rPr>
          <w:rFonts w:cs="Arial"/>
          <w:b/>
        </w:rPr>
        <w:t>che Breite berücksichtigen</w:t>
      </w:r>
      <w:r>
        <w:rPr>
          <w:rFonts w:cs="Arial"/>
        </w:rPr>
        <w:t xml:space="preserve"> bzw. aus ihr auswählen. </w:t>
      </w:r>
      <w:r w:rsidRPr="00B45A51">
        <w:rPr>
          <w:rFonts w:cs="Arial"/>
          <w:b/>
        </w:rPr>
        <w:t>Zusätzlich ist auf eine altersgemäße Gestaltung der Angebote</w:t>
      </w:r>
      <w:r>
        <w:rPr>
          <w:rFonts w:cs="Arial"/>
        </w:rPr>
        <w:t xml:space="preserve"> zu achten. Damit entsteht ein </w:t>
      </w:r>
      <w:r w:rsidRPr="00B45A51">
        <w:rPr>
          <w:rFonts w:cs="Arial"/>
          <w:b/>
        </w:rPr>
        <w:t>komplexes Angebotsportfolio</w:t>
      </w:r>
      <w:r>
        <w:rPr>
          <w:rFonts w:cs="Arial"/>
        </w:rPr>
        <w:t>, das unter anderem verschiedene, spezifisch aus- und fortgebildete Übungsleitungen und Tra</w:t>
      </w:r>
      <w:r>
        <w:rPr>
          <w:rFonts w:cs="Arial"/>
        </w:rPr>
        <w:t>i</w:t>
      </w:r>
      <w:r>
        <w:rPr>
          <w:rFonts w:cs="Arial"/>
        </w:rPr>
        <w:t>ner*innen benötigt. Nicht jeder Sportverein kann daher die gesamte Angebotsbreite umsetzen.</w:t>
      </w:r>
    </w:p>
    <w:p w14:paraId="786B1B53" w14:textId="77777777" w:rsidR="00B9373E" w:rsidRDefault="00B9373E" w:rsidP="00B9373E">
      <w:pPr>
        <w:spacing w:after="0" w:line="360" w:lineRule="auto"/>
        <w:jc w:val="both"/>
        <w:rPr>
          <w:rFonts w:cs="Arial"/>
        </w:rPr>
      </w:pPr>
    </w:p>
    <w:p w14:paraId="400447AC" w14:textId="77777777" w:rsidR="00B9373E" w:rsidRDefault="00B9373E" w:rsidP="00B9373E">
      <w:pPr>
        <w:spacing w:after="0" w:line="360" w:lineRule="auto"/>
        <w:jc w:val="both"/>
        <w:rPr>
          <w:rFonts w:cs="Arial"/>
        </w:rPr>
      </w:pPr>
      <w:r>
        <w:rPr>
          <w:rFonts w:cs="Arial"/>
        </w:rPr>
        <w:t xml:space="preserve">Für die Ausbildung eines entsprechenden Vereins- und Angebotsprofils, das auf den lokalen Standort, die Vereinsgröße und -geschichte abgestimmt ist, bedarf es einer </w:t>
      </w:r>
      <w:r w:rsidRPr="00303F9C">
        <w:rPr>
          <w:rFonts w:cs="Arial"/>
          <w:b/>
        </w:rPr>
        <w:t>systematischen Organisations</w:t>
      </w:r>
      <w:r>
        <w:rPr>
          <w:rFonts w:cs="Arial"/>
          <w:b/>
        </w:rPr>
        <w:t>-/Vereins</w:t>
      </w:r>
      <w:r w:rsidRPr="00303F9C">
        <w:rPr>
          <w:rFonts w:cs="Arial"/>
          <w:b/>
        </w:rPr>
        <w:t>entwicklung</w:t>
      </w:r>
      <w:r>
        <w:rPr>
          <w:rFonts w:cs="Arial"/>
        </w:rPr>
        <w:t>. Diese muss vor Ort auch andere Akteure des Bildungs-, Sozial- und Gesundheitssystems im Blick haben. Gerade das Gesundheitssystem stellt zune</w:t>
      </w:r>
      <w:r>
        <w:rPr>
          <w:rFonts w:cs="Arial"/>
        </w:rPr>
        <w:t>h</w:t>
      </w:r>
      <w:r>
        <w:rPr>
          <w:rFonts w:cs="Arial"/>
        </w:rPr>
        <w:t>mende Anforderungen an förderfähige Sportangebote. Notwendige Zertifizierungen umfassen zum Beispiel Vorgaben für Inhalte, Anleitung, Raumprogramm und Verwaltung. Für all dies ben</w:t>
      </w:r>
      <w:r>
        <w:rPr>
          <w:rFonts w:cs="Arial"/>
        </w:rPr>
        <w:t>ö</w:t>
      </w:r>
      <w:r>
        <w:rPr>
          <w:rFonts w:cs="Arial"/>
        </w:rPr>
        <w:t>tigen die Sportvereine hauptberufliche Unterstützung, insbesondere durch die Stadt- und Krei</w:t>
      </w:r>
      <w:r>
        <w:rPr>
          <w:rFonts w:cs="Arial"/>
        </w:rPr>
        <w:t>s</w:t>
      </w:r>
      <w:r>
        <w:rPr>
          <w:rFonts w:cs="Arial"/>
        </w:rPr>
        <w:t>sportbünde.</w:t>
      </w:r>
    </w:p>
    <w:p w14:paraId="7F3E695F" w14:textId="77777777" w:rsidR="00B9373E" w:rsidRDefault="00B9373E" w:rsidP="00B9373E">
      <w:pPr>
        <w:spacing w:after="0" w:line="360" w:lineRule="auto"/>
        <w:jc w:val="both"/>
        <w:rPr>
          <w:rFonts w:cs="Arial"/>
        </w:rPr>
      </w:pPr>
    </w:p>
    <w:p w14:paraId="185D6430" w14:textId="77777777" w:rsidR="00B9373E" w:rsidRDefault="00B9373E" w:rsidP="00B9373E">
      <w:pPr>
        <w:spacing w:after="0" w:line="360" w:lineRule="auto"/>
        <w:jc w:val="both"/>
        <w:rPr>
          <w:rFonts w:cs="Arial"/>
        </w:rPr>
      </w:pPr>
      <w:r>
        <w:rPr>
          <w:rFonts w:cs="Arial"/>
        </w:rPr>
        <w:t xml:space="preserve">Für eine nachhaltige Breitensportentwicklung sollte deshalb </w:t>
      </w:r>
      <w:r w:rsidRPr="00303F9C">
        <w:rPr>
          <w:rFonts w:cs="Arial"/>
          <w:b/>
        </w:rPr>
        <w:t>in jedem Stadt- und Kreisspor</w:t>
      </w:r>
      <w:r w:rsidRPr="00303F9C">
        <w:rPr>
          <w:rFonts w:cs="Arial"/>
          <w:b/>
        </w:rPr>
        <w:t>t</w:t>
      </w:r>
      <w:r w:rsidRPr="00303F9C">
        <w:rPr>
          <w:rFonts w:cs="Arial"/>
          <w:b/>
        </w:rPr>
        <w:t>bund eine Breitensport-Fachkraftstelle</w:t>
      </w:r>
      <w:r>
        <w:rPr>
          <w:rFonts w:cs="Arial"/>
        </w:rPr>
        <w:t xml:space="preserve"> geschaffen werden.</w:t>
      </w:r>
    </w:p>
    <w:p w14:paraId="30247A59" w14:textId="079BC3A7" w:rsidR="00C060B7" w:rsidRPr="00602200" w:rsidRDefault="00C060B7" w:rsidP="00602200"/>
    <w:sectPr w:rsidR="00C060B7" w:rsidRPr="00602200" w:rsidSect="0096291D">
      <w:headerReference w:type="default" r:id="rId9"/>
      <w:headerReference w:type="first" r:id="rId10"/>
      <w:pgSz w:w="11906" w:h="16838" w:code="9"/>
      <w:pgMar w:top="2127" w:right="1134" w:bottom="1134" w:left="1276"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1C926" w14:textId="77777777" w:rsidR="00CF77FE" w:rsidRDefault="00CF77FE" w:rsidP="00623D22">
      <w:pPr>
        <w:spacing w:after="0" w:line="240" w:lineRule="auto"/>
      </w:pPr>
      <w:r>
        <w:separator/>
      </w:r>
    </w:p>
  </w:endnote>
  <w:endnote w:type="continuationSeparator" w:id="0">
    <w:p w14:paraId="4D05A5C2" w14:textId="77777777" w:rsidR="00CF77FE" w:rsidRDefault="00CF77FE" w:rsidP="0062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0FD44" w14:textId="77777777" w:rsidR="00CF77FE" w:rsidRDefault="00CF77FE" w:rsidP="00623D22">
      <w:pPr>
        <w:spacing w:after="0" w:line="240" w:lineRule="auto"/>
      </w:pPr>
      <w:r>
        <w:separator/>
      </w:r>
    </w:p>
  </w:footnote>
  <w:footnote w:type="continuationSeparator" w:id="0">
    <w:p w14:paraId="7DB31DCB" w14:textId="77777777" w:rsidR="00CF77FE" w:rsidRDefault="00CF77FE" w:rsidP="00623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2F32" w14:textId="77777777" w:rsidR="0096291D" w:rsidRDefault="0096291D" w:rsidP="0096291D">
    <w:pPr>
      <w:pStyle w:val="Kopfzeile"/>
      <w:jc w:val="right"/>
      <w:rPr>
        <w:sz w:val="18"/>
        <w:szCs w:val="18"/>
      </w:rPr>
    </w:pPr>
  </w:p>
  <w:p w14:paraId="6B7166AF" w14:textId="77777777" w:rsidR="0096291D" w:rsidRPr="0096291D" w:rsidRDefault="0096291D" w:rsidP="0096291D">
    <w:pPr>
      <w:pStyle w:val="Kopfzeile"/>
      <w:jc w:val="right"/>
      <w:rPr>
        <w:sz w:val="18"/>
        <w:szCs w:val="18"/>
      </w:rPr>
    </w:pPr>
    <w:r w:rsidRPr="0096291D">
      <w:rPr>
        <w:sz w:val="18"/>
        <w:szCs w:val="18"/>
      </w:rPr>
      <w:t>Platz für Logo</w:t>
    </w:r>
  </w:p>
  <w:p w14:paraId="5696B0D2" w14:textId="77777777" w:rsidR="0096291D" w:rsidRDefault="0096291D" w:rsidP="009629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2540" w14:textId="52A7C9F7" w:rsidR="003B0157" w:rsidRDefault="003B0157" w:rsidP="00353886">
    <w:pPr>
      <w:pStyle w:val="Kopfzeile"/>
      <w:tabs>
        <w:tab w:val="clear" w:pos="9072"/>
        <w:tab w:val="right" w:pos="10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93751"/>
    <w:multiLevelType w:val="hybridMultilevel"/>
    <w:tmpl w:val="ABCE8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AD48E1"/>
    <w:multiLevelType w:val="hybridMultilevel"/>
    <w:tmpl w:val="3CC25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E42AD2"/>
    <w:multiLevelType w:val="hybridMultilevel"/>
    <w:tmpl w:val="26223B32"/>
    <w:lvl w:ilvl="0" w:tplc="4CE0C42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7892F4E"/>
    <w:multiLevelType w:val="hybridMultilevel"/>
    <w:tmpl w:val="E884D79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6DBE7098"/>
    <w:multiLevelType w:val="hybridMultilevel"/>
    <w:tmpl w:val="EAC87AF8"/>
    <w:lvl w:ilvl="0" w:tplc="7232847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1F7F26"/>
    <w:multiLevelType w:val="hybridMultilevel"/>
    <w:tmpl w:val="2EFE0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A6"/>
    <w:rsid w:val="00027E72"/>
    <w:rsid w:val="000800CA"/>
    <w:rsid w:val="00082D56"/>
    <w:rsid w:val="00130502"/>
    <w:rsid w:val="00191812"/>
    <w:rsid w:val="00194462"/>
    <w:rsid w:val="001B3535"/>
    <w:rsid w:val="00204E51"/>
    <w:rsid w:val="00240508"/>
    <w:rsid w:val="00242E20"/>
    <w:rsid w:val="002A0BE7"/>
    <w:rsid w:val="00327670"/>
    <w:rsid w:val="0034599F"/>
    <w:rsid w:val="00353886"/>
    <w:rsid w:val="00387932"/>
    <w:rsid w:val="003B0157"/>
    <w:rsid w:val="003E340B"/>
    <w:rsid w:val="004622A6"/>
    <w:rsid w:val="004B6A18"/>
    <w:rsid w:val="004F6CA1"/>
    <w:rsid w:val="005351F1"/>
    <w:rsid w:val="005377AF"/>
    <w:rsid w:val="00560292"/>
    <w:rsid w:val="005736F9"/>
    <w:rsid w:val="005747E7"/>
    <w:rsid w:val="00602200"/>
    <w:rsid w:val="00623D22"/>
    <w:rsid w:val="006362E4"/>
    <w:rsid w:val="00643B85"/>
    <w:rsid w:val="006E73B7"/>
    <w:rsid w:val="00701DE0"/>
    <w:rsid w:val="00771FD4"/>
    <w:rsid w:val="00795E4A"/>
    <w:rsid w:val="007B49E2"/>
    <w:rsid w:val="008C6116"/>
    <w:rsid w:val="00911625"/>
    <w:rsid w:val="0096291D"/>
    <w:rsid w:val="00993012"/>
    <w:rsid w:val="00A5265C"/>
    <w:rsid w:val="00AF7798"/>
    <w:rsid w:val="00B21D6D"/>
    <w:rsid w:val="00B22BFD"/>
    <w:rsid w:val="00B702C4"/>
    <w:rsid w:val="00B84D89"/>
    <w:rsid w:val="00B9373E"/>
    <w:rsid w:val="00C060B7"/>
    <w:rsid w:val="00C6206A"/>
    <w:rsid w:val="00CF77FE"/>
    <w:rsid w:val="00D6546E"/>
    <w:rsid w:val="00DC6E93"/>
    <w:rsid w:val="00E15C94"/>
    <w:rsid w:val="00E22C46"/>
    <w:rsid w:val="00E32D42"/>
    <w:rsid w:val="00E6476D"/>
    <w:rsid w:val="00E859AE"/>
    <w:rsid w:val="00E879B0"/>
    <w:rsid w:val="00EA20EE"/>
    <w:rsid w:val="00EB017D"/>
    <w:rsid w:val="00EB6CF7"/>
    <w:rsid w:val="00F44910"/>
    <w:rsid w:val="00F85A69"/>
    <w:rsid w:val="00F95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7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3D22"/>
    <w:pPr>
      <w:tabs>
        <w:tab w:val="center" w:pos="4536"/>
        <w:tab w:val="right" w:pos="9072"/>
      </w:tabs>
    </w:pPr>
  </w:style>
  <w:style w:type="character" w:customStyle="1" w:styleId="KopfzeileZchn">
    <w:name w:val="Kopfzeile Zchn"/>
    <w:link w:val="Kopfzeile"/>
    <w:uiPriority w:val="99"/>
    <w:rsid w:val="00623D22"/>
    <w:rPr>
      <w:sz w:val="22"/>
      <w:szCs w:val="22"/>
      <w:lang w:eastAsia="en-US"/>
    </w:rPr>
  </w:style>
  <w:style w:type="paragraph" w:styleId="Fuzeile">
    <w:name w:val="footer"/>
    <w:basedOn w:val="Standard"/>
    <w:link w:val="FuzeileZchn"/>
    <w:uiPriority w:val="99"/>
    <w:unhideWhenUsed/>
    <w:rsid w:val="00623D22"/>
    <w:pPr>
      <w:tabs>
        <w:tab w:val="center" w:pos="4536"/>
        <w:tab w:val="right" w:pos="9072"/>
      </w:tabs>
    </w:pPr>
  </w:style>
  <w:style w:type="character" w:customStyle="1" w:styleId="FuzeileZchn">
    <w:name w:val="Fußzeile Zchn"/>
    <w:link w:val="Fuzeile"/>
    <w:uiPriority w:val="99"/>
    <w:rsid w:val="00623D22"/>
    <w:rPr>
      <w:sz w:val="22"/>
      <w:szCs w:val="22"/>
      <w:lang w:eastAsia="en-US"/>
    </w:rPr>
  </w:style>
  <w:style w:type="paragraph" w:styleId="Sprechblasentext">
    <w:name w:val="Balloon Text"/>
    <w:basedOn w:val="Standard"/>
    <w:link w:val="SprechblasentextZchn"/>
    <w:uiPriority w:val="99"/>
    <w:semiHidden/>
    <w:unhideWhenUsed/>
    <w:rsid w:val="004622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2A6"/>
    <w:rPr>
      <w:rFonts w:ascii="Tahoma" w:hAnsi="Tahoma" w:cs="Tahoma"/>
      <w:sz w:val="16"/>
      <w:szCs w:val="16"/>
      <w:lang w:eastAsia="en-US"/>
    </w:rPr>
  </w:style>
  <w:style w:type="paragraph" w:styleId="Listenabsatz">
    <w:name w:val="List Paragraph"/>
    <w:basedOn w:val="Standard"/>
    <w:uiPriority w:val="34"/>
    <w:qFormat/>
    <w:rsid w:val="00E879B0"/>
    <w:pPr>
      <w:ind w:left="720"/>
      <w:contextualSpacing/>
    </w:pPr>
  </w:style>
  <w:style w:type="character" w:styleId="Hyperlink">
    <w:name w:val="Hyperlink"/>
    <w:basedOn w:val="Absatz-Standardschriftart"/>
    <w:uiPriority w:val="99"/>
    <w:unhideWhenUsed/>
    <w:rsid w:val="00E15C94"/>
    <w:rPr>
      <w:color w:val="0000FF" w:themeColor="hyperlink"/>
      <w:u w:val="single"/>
    </w:rPr>
  </w:style>
  <w:style w:type="character" w:styleId="Kommentarzeichen">
    <w:name w:val="annotation reference"/>
    <w:basedOn w:val="Absatz-Standardschriftart"/>
    <w:uiPriority w:val="99"/>
    <w:semiHidden/>
    <w:unhideWhenUsed/>
    <w:rsid w:val="00387932"/>
    <w:rPr>
      <w:sz w:val="16"/>
      <w:szCs w:val="16"/>
    </w:rPr>
  </w:style>
  <w:style w:type="paragraph" w:styleId="Kommentartext">
    <w:name w:val="annotation text"/>
    <w:basedOn w:val="Standard"/>
    <w:link w:val="KommentartextZchn"/>
    <w:uiPriority w:val="99"/>
    <w:semiHidden/>
    <w:unhideWhenUsed/>
    <w:rsid w:val="003879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7932"/>
    <w:rPr>
      <w:lang w:eastAsia="en-US"/>
    </w:rPr>
  </w:style>
  <w:style w:type="paragraph" w:styleId="Kommentarthema">
    <w:name w:val="annotation subject"/>
    <w:basedOn w:val="Kommentartext"/>
    <w:next w:val="Kommentartext"/>
    <w:link w:val="KommentarthemaZchn"/>
    <w:uiPriority w:val="99"/>
    <w:semiHidden/>
    <w:unhideWhenUsed/>
    <w:rsid w:val="00387932"/>
    <w:rPr>
      <w:b/>
      <w:bCs/>
    </w:rPr>
  </w:style>
  <w:style w:type="character" w:customStyle="1" w:styleId="KommentarthemaZchn">
    <w:name w:val="Kommentarthema Zchn"/>
    <w:basedOn w:val="KommentartextZchn"/>
    <w:link w:val="Kommentarthema"/>
    <w:uiPriority w:val="99"/>
    <w:semiHidden/>
    <w:rsid w:val="0038793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3D22"/>
    <w:pPr>
      <w:tabs>
        <w:tab w:val="center" w:pos="4536"/>
        <w:tab w:val="right" w:pos="9072"/>
      </w:tabs>
    </w:pPr>
  </w:style>
  <w:style w:type="character" w:customStyle="1" w:styleId="KopfzeileZchn">
    <w:name w:val="Kopfzeile Zchn"/>
    <w:link w:val="Kopfzeile"/>
    <w:uiPriority w:val="99"/>
    <w:rsid w:val="00623D22"/>
    <w:rPr>
      <w:sz w:val="22"/>
      <w:szCs w:val="22"/>
      <w:lang w:eastAsia="en-US"/>
    </w:rPr>
  </w:style>
  <w:style w:type="paragraph" w:styleId="Fuzeile">
    <w:name w:val="footer"/>
    <w:basedOn w:val="Standard"/>
    <w:link w:val="FuzeileZchn"/>
    <w:uiPriority w:val="99"/>
    <w:unhideWhenUsed/>
    <w:rsid w:val="00623D22"/>
    <w:pPr>
      <w:tabs>
        <w:tab w:val="center" w:pos="4536"/>
        <w:tab w:val="right" w:pos="9072"/>
      </w:tabs>
    </w:pPr>
  </w:style>
  <w:style w:type="character" w:customStyle="1" w:styleId="FuzeileZchn">
    <w:name w:val="Fußzeile Zchn"/>
    <w:link w:val="Fuzeile"/>
    <w:uiPriority w:val="99"/>
    <w:rsid w:val="00623D22"/>
    <w:rPr>
      <w:sz w:val="22"/>
      <w:szCs w:val="22"/>
      <w:lang w:eastAsia="en-US"/>
    </w:rPr>
  </w:style>
  <w:style w:type="paragraph" w:styleId="Sprechblasentext">
    <w:name w:val="Balloon Text"/>
    <w:basedOn w:val="Standard"/>
    <w:link w:val="SprechblasentextZchn"/>
    <w:uiPriority w:val="99"/>
    <w:semiHidden/>
    <w:unhideWhenUsed/>
    <w:rsid w:val="004622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2A6"/>
    <w:rPr>
      <w:rFonts w:ascii="Tahoma" w:hAnsi="Tahoma" w:cs="Tahoma"/>
      <w:sz w:val="16"/>
      <w:szCs w:val="16"/>
      <w:lang w:eastAsia="en-US"/>
    </w:rPr>
  </w:style>
  <w:style w:type="paragraph" w:styleId="Listenabsatz">
    <w:name w:val="List Paragraph"/>
    <w:basedOn w:val="Standard"/>
    <w:uiPriority w:val="34"/>
    <w:qFormat/>
    <w:rsid w:val="00E879B0"/>
    <w:pPr>
      <w:ind w:left="720"/>
      <w:contextualSpacing/>
    </w:pPr>
  </w:style>
  <w:style w:type="character" w:styleId="Hyperlink">
    <w:name w:val="Hyperlink"/>
    <w:basedOn w:val="Absatz-Standardschriftart"/>
    <w:uiPriority w:val="99"/>
    <w:unhideWhenUsed/>
    <w:rsid w:val="00E15C94"/>
    <w:rPr>
      <w:color w:val="0000FF" w:themeColor="hyperlink"/>
      <w:u w:val="single"/>
    </w:rPr>
  </w:style>
  <w:style w:type="character" w:styleId="Kommentarzeichen">
    <w:name w:val="annotation reference"/>
    <w:basedOn w:val="Absatz-Standardschriftart"/>
    <w:uiPriority w:val="99"/>
    <w:semiHidden/>
    <w:unhideWhenUsed/>
    <w:rsid w:val="00387932"/>
    <w:rPr>
      <w:sz w:val="16"/>
      <w:szCs w:val="16"/>
    </w:rPr>
  </w:style>
  <w:style w:type="paragraph" w:styleId="Kommentartext">
    <w:name w:val="annotation text"/>
    <w:basedOn w:val="Standard"/>
    <w:link w:val="KommentartextZchn"/>
    <w:uiPriority w:val="99"/>
    <w:semiHidden/>
    <w:unhideWhenUsed/>
    <w:rsid w:val="003879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7932"/>
    <w:rPr>
      <w:lang w:eastAsia="en-US"/>
    </w:rPr>
  </w:style>
  <w:style w:type="paragraph" w:styleId="Kommentarthema">
    <w:name w:val="annotation subject"/>
    <w:basedOn w:val="Kommentartext"/>
    <w:next w:val="Kommentartext"/>
    <w:link w:val="KommentarthemaZchn"/>
    <w:uiPriority w:val="99"/>
    <w:semiHidden/>
    <w:unhideWhenUsed/>
    <w:rsid w:val="00387932"/>
    <w:rPr>
      <w:b/>
      <w:bCs/>
    </w:rPr>
  </w:style>
  <w:style w:type="character" w:customStyle="1" w:styleId="KommentarthemaZchn">
    <w:name w:val="Kommentarthema Zchn"/>
    <w:basedOn w:val="KommentartextZchn"/>
    <w:link w:val="Kommentarthema"/>
    <w:uiPriority w:val="99"/>
    <w:semiHidden/>
    <w:rsid w:val="003879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7528">
      <w:bodyDiv w:val="1"/>
      <w:marLeft w:val="0"/>
      <w:marRight w:val="0"/>
      <w:marTop w:val="0"/>
      <w:marBottom w:val="0"/>
      <w:divBdr>
        <w:top w:val="none" w:sz="0" w:space="0" w:color="auto"/>
        <w:left w:val="none" w:sz="0" w:space="0" w:color="auto"/>
        <w:bottom w:val="none" w:sz="0" w:space="0" w:color="auto"/>
        <w:right w:val="none" w:sz="0" w:space="0" w:color="auto"/>
      </w:divBdr>
    </w:div>
    <w:div w:id="1359545249">
      <w:bodyDiv w:val="1"/>
      <w:marLeft w:val="0"/>
      <w:marRight w:val="0"/>
      <w:marTop w:val="0"/>
      <w:marBottom w:val="0"/>
      <w:divBdr>
        <w:top w:val="none" w:sz="0" w:space="0" w:color="auto"/>
        <w:left w:val="none" w:sz="0" w:space="0" w:color="auto"/>
        <w:bottom w:val="none" w:sz="0" w:space="0" w:color="auto"/>
        <w:right w:val="none" w:sz="0" w:space="0" w:color="auto"/>
      </w:divBdr>
    </w:div>
    <w:div w:id="19410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tzschel\Desktop\LSB_Vorlage_Logo_und_Fussleiste_Stand_14.07.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3848-EFE6-4FFB-A126-D888ED52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LSB_Vorlage_Logo_und_Fussleiste_Stand_14.07.2020</Template>
  <TotalTime>0</TotalTime>
  <Pages>1</Pages>
  <Words>317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LSB</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Hentzschel, Peggy</dc:creator>
  <cp:lastModifiedBy>Hemmersbach, Sabrina</cp:lastModifiedBy>
  <cp:revision>4</cp:revision>
  <dcterms:created xsi:type="dcterms:W3CDTF">2022-03-14T13:54:00Z</dcterms:created>
  <dcterms:modified xsi:type="dcterms:W3CDTF">2022-03-21T06:01:00Z</dcterms:modified>
</cp:coreProperties>
</file>