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79954" w14:textId="77777777" w:rsidR="00D95ED5" w:rsidRPr="001562A9" w:rsidRDefault="00D95ED5" w:rsidP="00D95ED5">
      <w:pPr>
        <w:spacing w:after="0"/>
        <w:jc w:val="both"/>
        <w:rPr>
          <w:bCs/>
          <w:sz w:val="28"/>
        </w:rPr>
      </w:pPr>
      <w:r w:rsidRPr="001562A9">
        <w:rPr>
          <w:bCs/>
          <w:sz w:val="28"/>
        </w:rPr>
        <w:t>#</w:t>
      </w:r>
      <w:proofErr w:type="spellStart"/>
      <w:r w:rsidRPr="001562A9">
        <w:rPr>
          <w:bCs/>
          <w:sz w:val="28"/>
        </w:rPr>
        <w:t>mehrSPORTin</w:t>
      </w:r>
      <w:bookmarkStart w:id="0" w:name="_GoBack"/>
      <w:bookmarkEnd w:id="0"/>
      <w:r w:rsidRPr="001562A9">
        <w:rPr>
          <w:bCs/>
          <w:sz w:val="28"/>
        </w:rPr>
        <w:t>NRW</w:t>
      </w:r>
      <w:proofErr w:type="spellEnd"/>
      <w:r w:rsidRPr="001562A9">
        <w:rPr>
          <w:b/>
          <w:bCs/>
          <w:sz w:val="28"/>
        </w:rPr>
        <w:t xml:space="preserve"> ist vertrauenswürdig.</w:t>
      </w:r>
      <w:r w:rsidRPr="001562A9">
        <w:rPr>
          <w:bCs/>
          <w:sz w:val="28"/>
        </w:rPr>
        <w:t xml:space="preserve"> Wir für Integrität im Sport!</w:t>
      </w:r>
    </w:p>
    <w:p w14:paraId="5191EB21" w14:textId="77777777" w:rsidR="00D95ED5" w:rsidRPr="001562A9" w:rsidRDefault="00D95ED5" w:rsidP="00D95ED5">
      <w:pPr>
        <w:jc w:val="both"/>
      </w:pPr>
      <w:r w:rsidRPr="001562A9">
        <w:t>_____________________________________________________________________________</w:t>
      </w:r>
    </w:p>
    <w:p w14:paraId="65F632FE" w14:textId="77777777" w:rsidR="00D95ED5" w:rsidRPr="001562A9" w:rsidRDefault="00D95ED5" w:rsidP="00D95ED5">
      <w:pPr>
        <w:spacing w:after="0" w:line="360" w:lineRule="auto"/>
        <w:jc w:val="both"/>
        <w:rPr>
          <w:rFonts w:cs="Arial"/>
        </w:rPr>
      </w:pPr>
    </w:p>
    <w:p w14:paraId="310F2A98" w14:textId="77777777" w:rsidR="00D95ED5" w:rsidRPr="001562A9" w:rsidRDefault="00D95ED5" w:rsidP="00D95ED5">
      <w:pPr>
        <w:spacing w:after="0" w:line="360" w:lineRule="auto"/>
        <w:jc w:val="both"/>
        <w:rPr>
          <w:rFonts w:cs="Arial"/>
        </w:rPr>
      </w:pPr>
      <w:r w:rsidRPr="001562A9">
        <w:rPr>
          <w:rFonts w:cs="Arial"/>
        </w:rPr>
        <w:t xml:space="preserve">Der </w:t>
      </w:r>
      <w:r>
        <w:rPr>
          <w:rFonts w:cs="Arial"/>
        </w:rPr>
        <w:t>Vereinss</w:t>
      </w:r>
      <w:r w:rsidRPr="001562A9">
        <w:rPr>
          <w:rFonts w:cs="Arial"/>
        </w:rPr>
        <w:t xml:space="preserve">port verfügt über ein </w:t>
      </w:r>
      <w:r w:rsidRPr="001562A9">
        <w:rPr>
          <w:rFonts w:cs="Arial"/>
          <w:b/>
        </w:rPr>
        <w:t>hohes Wertepoten</w:t>
      </w:r>
      <w:r>
        <w:rPr>
          <w:rFonts w:cs="Arial"/>
          <w:b/>
        </w:rPr>
        <w:t>t</w:t>
      </w:r>
      <w:r w:rsidRPr="001562A9">
        <w:rPr>
          <w:rFonts w:cs="Arial"/>
          <w:b/>
        </w:rPr>
        <w:t>ial</w:t>
      </w:r>
      <w:r>
        <w:rPr>
          <w:rFonts w:cs="Arial"/>
        </w:rPr>
        <w:t xml:space="preserve">. Dieses entfaltet sich nur, wenn die Menschen und die Fairness im Sport geschützt werden. </w:t>
      </w:r>
      <w:r w:rsidRPr="001562A9">
        <w:rPr>
          <w:rFonts w:cs="Arial"/>
        </w:rPr>
        <w:t xml:space="preserve">Training und Wettkampf </w:t>
      </w:r>
      <w:r>
        <w:rPr>
          <w:rFonts w:cs="Arial"/>
        </w:rPr>
        <w:t>sind</w:t>
      </w:r>
      <w:r w:rsidRPr="001562A9">
        <w:rPr>
          <w:rFonts w:cs="Arial"/>
        </w:rPr>
        <w:t xml:space="preserve"> ein Ler</w:t>
      </w:r>
      <w:r w:rsidRPr="001562A9">
        <w:rPr>
          <w:rFonts w:cs="Arial"/>
        </w:rPr>
        <w:t>n</w:t>
      </w:r>
      <w:r w:rsidRPr="001562A9">
        <w:rPr>
          <w:rFonts w:cs="Arial"/>
        </w:rPr>
        <w:t xml:space="preserve">feld für </w:t>
      </w:r>
      <w:r>
        <w:rPr>
          <w:rFonts w:cs="Arial"/>
        </w:rPr>
        <w:t xml:space="preserve">Regeltreue, </w:t>
      </w:r>
      <w:r w:rsidRPr="001562A9">
        <w:rPr>
          <w:rFonts w:cs="Arial"/>
        </w:rPr>
        <w:t>Zielstrebigkeit, Teamfähigkeit und den fairen Umgang mit Sieg und Niederl</w:t>
      </w:r>
      <w:r w:rsidRPr="001562A9">
        <w:rPr>
          <w:rFonts w:cs="Arial"/>
        </w:rPr>
        <w:t>a</w:t>
      </w:r>
      <w:r w:rsidRPr="001562A9">
        <w:rPr>
          <w:rFonts w:cs="Arial"/>
        </w:rPr>
        <w:t xml:space="preserve">ge. </w:t>
      </w:r>
      <w:r>
        <w:rPr>
          <w:rFonts w:cs="Arial"/>
          <w:b/>
        </w:rPr>
        <w:t>Mangelnde Achtsamkeit und Fehlverhalten</w:t>
      </w:r>
      <w:r w:rsidRPr="00B46EA7">
        <w:rPr>
          <w:rFonts w:cs="Arial"/>
          <w:b/>
        </w:rPr>
        <w:t xml:space="preserve"> </w:t>
      </w:r>
      <w:r>
        <w:rPr>
          <w:rFonts w:cs="Arial"/>
          <w:b/>
        </w:rPr>
        <w:t xml:space="preserve">gefährden die </w:t>
      </w:r>
      <w:r w:rsidRPr="00B46EA7">
        <w:rPr>
          <w:rFonts w:cs="Arial"/>
          <w:b/>
        </w:rPr>
        <w:t>Werte</w:t>
      </w:r>
      <w:r w:rsidRPr="001562A9">
        <w:rPr>
          <w:rFonts w:cs="Arial"/>
        </w:rPr>
        <w:t>, z. B. durch Gewalt g</w:t>
      </w:r>
      <w:r w:rsidRPr="001562A9">
        <w:rPr>
          <w:rFonts w:cs="Arial"/>
        </w:rPr>
        <w:t>e</w:t>
      </w:r>
      <w:r w:rsidRPr="001562A9">
        <w:rPr>
          <w:rFonts w:cs="Arial"/>
        </w:rPr>
        <w:t>gen Sportler*innen</w:t>
      </w:r>
      <w:r>
        <w:rPr>
          <w:rFonts w:cs="Arial"/>
        </w:rPr>
        <w:t xml:space="preserve">, </w:t>
      </w:r>
      <w:r w:rsidRPr="004B2FB6">
        <w:rPr>
          <w:rFonts w:cs="Arial"/>
        </w:rPr>
        <w:t>Doping</w:t>
      </w:r>
      <w:r>
        <w:rPr>
          <w:rFonts w:cs="Arial"/>
        </w:rPr>
        <w:t xml:space="preserve"> oder intransparente Entscheidungen in Vereinen und Verbänden.</w:t>
      </w:r>
    </w:p>
    <w:p w14:paraId="2DE1C769" w14:textId="77777777" w:rsidR="00D95ED5" w:rsidRDefault="00D95ED5" w:rsidP="00D95ED5">
      <w:pPr>
        <w:spacing w:after="0" w:line="360" w:lineRule="auto"/>
        <w:jc w:val="both"/>
        <w:rPr>
          <w:rFonts w:cs="Arial"/>
        </w:rPr>
      </w:pPr>
    </w:p>
    <w:p w14:paraId="49ABD7D8" w14:textId="77777777" w:rsidR="00D95ED5" w:rsidRDefault="00D95ED5" w:rsidP="00D95ED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Der Landessportbund NRW und seine Sportjugend legen die Basis für</w:t>
      </w:r>
      <w:r w:rsidRPr="001562A9">
        <w:rPr>
          <w:rFonts w:cs="Arial"/>
        </w:rPr>
        <w:t xml:space="preserve"> Integrität, zum Beispiel </w:t>
      </w:r>
      <w:r>
        <w:rPr>
          <w:rFonts w:cs="Arial"/>
        </w:rPr>
        <w:t xml:space="preserve">mit ihren </w:t>
      </w:r>
      <w:r w:rsidRPr="001562A9">
        <w:rPr>
          <w:rFonts w:cs="Arial"/>
          <w:b/>
        </w:rPr>
        <w:t>Grundsätzen zur guten Verbandsführung</w:t>
      </w:r>
      <w:r>
        <w:rPr>
          <w:rFonts w:cs="Arial"/>
        </w:rPr>
        <w:t xml:space="preserve">, als </w:t>
      </w:r>
      <w:r w:rsidRPr="001562A9">
        <w:rPr>
          <w:rFonts w:cs="Arial"/>
          <w:b/>
        </w:rPr>
        <w:t xml:space="preserve">Zeichner der Initiative </w:t>
      </w:r>
      <w:r w:rsidRPr="001562A9">
        <w:rPr>
          <w:rFonts w:cs="Arial"/>
          <w:b/>
          <w:i/>
        </w:rPr>
        <w:t>Transparente Zivilgesellschaft</w:t>
      </w:r>
      <w:r>
        <w:rPr>
          <w:rFonts w:cs="Arial"/>
        </w:rPr>
        <w:t xml:space="preserve"> und durch ein </w:t>
      </w:r>
      <w:r w:rsidRPr="001562A9">
        <w:rPr>
          <w:rFonts w:cs="Arial"/>
          <w:b/>
        </w:rPr>
        <w:t>umfangreiches Engagement gegen sexualisierte Gewalt im Sport</w:t>
      </w:r>
      <w:r>
        <w:rPr>
          <w:rFonts w:cs="Arial"/>
        </w:rPr>
        <w:t xml:space="preserve">. Letzteres umfasst neben Schulungen von Vereinsmitarbeiter*innen auch ein </w:t>
      </w:r>
      <w:r w:rsidRPr="001E05F7">
        <w:rPr>
          <w:rFonts w:cs="Arial"/>
          <w:b/>
        </w:rPr>
        <w:t>Qualität</w:t>
      </w:r>
      <w:r w:rsidRPr="001E05F7">
        <w:rPr>
          <w:rFonts w:cs="Arial"/>
          <w:b/>
        </w:rPr>
        <w:t>s</w:t>
      </w:r>
      <w:r w:rsidRPr="001E05F7">
        <w:rPr>
          <w:rFonts w:cs="Arial"/>
          <w:b/>
        </w:rPr>
        <w:t>bündnis</w:t>
      </w:r>
      <w:r>
        <w:rPr>
          <w:rFonts w:cs="Arial"/>
        </w:rPr>
        <w:t xml:space="preserve"> </w:t>
      </w:r>
      <w:r w:rsidRPr="001562A9">
        <w:rPr>
          <w:rFonts w:cs="Arial"/>
        </w:rPr>
        <w:t>zum Schutz vor sexualisierter Gewalt</w:t>
      </w:r>
      <w:r>
        <w:rPr>
          <w:rFonts w:cs="Arial"/>
        </w:rPr>
        <w:t xml:space="preserve"> mit weiteren</w:t>
      </w:r>
      <w:r w:rsidRPr="001562A9">
        <w:rPr>
          <w:rFonts w:cs="Arial"/>
        </w:rPr>
        <w:t xml:space="preserve"> Akteure</w:t>
      </w:r>
      <w:r>
        <w:rPr>
          <w:rFonts w:cs="Arial"/>
        </w:rPr>
        <w:t>n</w:t>
      </w:r>
      <w:r w:rsidRPr="001562A9">
        <w:rPr>
          <w:rFonts w:cs="Arial"/>
        </w:rPr>
        <w:t xml:space="preserve"> (z. B. Deutscher Kinde</w:t>
      </w:r>
      <w:r w:rsidRPr="001562A9">
        <w:rPr>
          <w:rFonts w:cs="Arial"/>
        </w:rPr>
        <w:t>r</w:t>
      </w:r>
      <w:r w:rsidRPr="001562A9">
        <w:rPr>
          <w:rFonts w:cs="Arial"/>
        </w:rPr>
        <w:t>schutzbund NRW)</w:t>
      </w:r>
      <w:r>
        <w:rPr>
          <w:rFonts w:cs="Arial"/>
        </w:rPr>
        <w:t xml:space="preserve">, einen </w:t>
      </w:r>
      <w:r w:rsidRPr="001E05F7">
        <w:rPr>
          <w:rFonts w:cs="Arial"/>
          <w:b/>
        </w:rPr>
        <w:t>Betroffenenrat</w:t>
      </w:r>
      <w:r>
        <w:rPr>
          <w:rFonts w:cs="Arial"/>
        </w:rPr>
        <w:t xml:space="preserve"> und eine </w:t>
      </w:r>
      <w:r w:rsidRPr="001E05F7">
        <w:rPr>
          <w:rFonts w:cs="Arial"/>
          <w:b/>
        </w:rPr>
        <w:t>externe Anla</w:t>
      </w:r>
      <w:r>
        <w:rPr>
          <w:rFonts w:cs="Arial"/>
          <w:b/>
        </w:rPr>
        <w:t>u</w:t>
      </w:r>
      <w:r w:rsidRPr="001E05F7">
        <w:rPr>
          <w:rFonts w:cs="Arial"/>
          <w:b/>
        </w:rPr>
        <w:t>fstelle</w:t>
      </w:r>
      <w:r>
        <w:rPr>
          <w:rFonts w:cs="Arial"/>
        </w:rPr>
        <w:t xml:space="preserve"> für Betroffene sexual</w:t>
      </w:r>
      <w:r>
        <w:rPr>
          <w:rFonts w:cs="Arial"/>
        </w:rPr>
        <w:t>i</w:t>
      </w:r>
      <w:r>
        <w:rPr>
          <w:rFonts w:cs="Arial"/>
        </w:rPr>
        <w:t xml:space="preserve">sierter/interpersonaler Gewalt im Sport. Die Mitglieder des Landessportbundes werden mit </w:t>
      </w:r>
      <w:r w:rsidRPr="004D1986">
        <w:rPr>
          <w:rFonts w:cs="Arial"/>
          <w:b/>
        </w:rPr>
        <w:t>Mu</w:t>
      </w:r>
      <w:r w:rsidRPr="004D1986">
        <w:rPr>
          <w:rFonts w:cs="Arial"/>
          <w:b/>
        </w:rPr>
        <w:t>s</w:t>
      </w:r>
      <w:r w:rsidRPr="004D1986">
        <w:rPr>
          <w:rFonts w:cs="Arial"/>
          <w:b/>
        </w:rPr>
        <w:t>tern und Beratung</w:t>
      </w:r>
      <w:r>
        <w:rPr>
          <w:rFonts w:cs="Arial"/>
        </w:rPr>
        <w:t xml:space="preserve"> unterstützt, eigene Konzepte verantwortlicher Führung zu entwickeln und umzusetzen. D</w:t>
      </w:r>
      <w:r w:rsidRPr="001562A9">
        <w:rPr>
          <w:rFonts w:cs="Arial"/>
        </w:rPr>
        <w:t>ieser Weg muss ausgebaut werden</w:t>
      </w:r>
      <w:r>
        <w:rPr>
          <w:rFonts w:cs="Arial"/>
        </w:rPr>
        <w:t>, ebenso die Maßnahmen gegen</w:t>
      </w:r>
      <w:r w:rsidRPr="001562A9">
        <w:rPr>
          <w:rFonts w:cs="Arial"/>
        </w:rPr>
        <w:t xml:space="preserve"> </w:t>
      </w:r>
      <w:r w:rsidRPr="00B46EA7">
        <w:rPr>
          <w:rFonts w:cs="Arial"/>
          <w:b/>
        </w:rPr>
        <w:t>Rassismus, Antisemitismus und jede Form von Diskriminierung</w:t>
      </w:r>
      <w:r w:rsidRPr="00624C9D">
        <w:rPr>
          <w:rFonts w:cs="Arial"/>
        </w:rPr>
        <w:t>. Z</w:t>
      </w:r>
      <w:r w:rsidRPr="001562A9">
        <w:rPr>
          <w:rFonts w:cs="Arial"/>
        </w:rPr>
        <w:t xml:space="preserve">entrale Bedeutung kommt </w:t>
      </w:r>
      <w:r>
        <w:rPr>
          <w:rFonts w:cs="Arial"/>
        </w:rPr>
        <w:t>den rechtl</w:t>
      </w:r>
      <w:r>
        <w:rPr>
          <w:rFonts w:cs="Arial"/>
        </w:rPr>
        <w:t>i</w:t>
      </w:r>
      <w:r>
        <w:rPr>
          <w:rFonts w:cs="Arial"/>
        </w:rPr>
        <w:t>chen Aspekten</w:t>
      </w:r>
      <w:r w:rsidRPr="001562A9">
        <w:rPr>
          <w:rFonts w:cs="Arial"/>
        </w:rPr>
        <w:t xml:space="preserve"> zu. Hierfür fehlen</w:t>
      </w:r>
      <w:r>
        <w:rPr>
          <w:rFonts w:cs="Arial"/>
        </w:rPr>
        <w:t xml:space="preserve"> bislang</w:t>
      </w:r>
      <w:r w:rsidRPr="001562A9">
        <w:rPr>
          <w:rFonts w:cs="Arial"/>
        </w:rPr>
        <w:t xml:space="preserve"> – abgesehen vom Bereich Anti-Doping – wirksame M</w:t>
      </w:r>
      <w:r w:rsidRPr="001562A9">
        <w:rPr>
          <w:rFonts w:cs="Arial"/>
        </w:rPr>
        <w:t>e</w:t>
      </w:r>
      <w:r w:rsidRPr="001562A9">
        <w:rPr>
          <w:rFonts w:cs="Arial"/>
        </w:rPr>
        <w:t xml:space="preserve">chanismen. </w:t>
      </w:r>
      <w:r w:rsidRPr="004D1986">
        <w:rPr>
          <w:rFonts w:cs="Arial"/>
          <w:b/>
        </w:rPr>
        <w:t>Die Schaffung rechtssicherer Grundlagen zum Umgang mit Fehlverhalten ist deshalb eine der wichtigsten Aufgaben in diesem Handlungsfeld für die nächsten Jahre</w:t>
      </w:r>
      <w:r w:rsidRPr="001562A9">
        <w:rPr>
          <w:rFonts w:cs="Arial"/>
        </w:rPr>
        <w:t xml:space="preserve">. </w:t>
      </w:r>
    </w:p>
    <w:p w14:paraId="608444FF" w14:textId="77777777" w:rsidR="00D95ED5" w:rsidRDefault="00D95ED5" w:rsidP="00D95ED5">
      <w:pPr>
        <w:spacing w:after="0" w:line="360" w:lineRule="auto"/>
        <w:jc w:val="both"/>
        <w:rPr>
          <w:rFonts w:cs="Arial"/>
        </w:rPr>
      </w:pPr>
    </w:p>
    <w:p w14:paraId="4D57C812" w14:textId="77777777" w:rsidR="00D95ED5" w:rsidRPr="001562A9" w:rsidRDefault="00D95ED5" w:rsidP="00D95ED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Wir begrüßen die Pläne zur Einrichtung eines nationalen Safe Sport Zentrums als </w:t>
      </w:r>
      <w:r w:rsidRPr="001562A9">
        <w:rPr>
          <w:rFonts w:cs="Arial"/>
        </w:rPr>
        <w:t>bundesweites Kompetenzzentrum</w:t>
      </w:r>
      <w:r>
        <w:rPr>
          <w:rFonts w:cs="Arial"/>
        </w:rPr>
        <w:t xml:space="preserve">. </w:t>
      </w:r>
      <w:r w:rsidRPr="004D1986">
        <w:rPr>
          <w:rFonts w:cs="Arial"/>
          <w:b/>
        </w:rPr>
        <w:t>E</w:t>
      </w:r>
      <w:r>
        <w:rPr>
          <w:rFonts w:cs="Arial"/>
          <w:b/>
        </w:rPr>
        <w:t>s</w:t>
      </w:r>
      <w:r w:rsidRPr="004D1986">
        <w:rPr>
          <w:rFonts w:cs="Arial"/>
          <w:b/>
        </w:rPr>
        <w:t xml:space="preserve"> werden aber auch </w:t>
      </w:r>
      <w:r>
        <w:rPr>
          <w:rFonts w:cs="Arial"/>
          <w:b/>
        </w:rPr>
        <w:t xml:space="preserve">weitere </w:t>
      </w:r>
      <w:r w:rsidRPr="004D1986">
        <w:rPr>
          <w:rFonts w:cs="Arial"/>
          <w:b/>
        </w:rPr>
        <w:t>externe</w:t>
      </w:r>
      <w:r>
        <w:rPr>
          <w:rFonts w:cs="Arial"/>
          <w:b/>
        </w:rPr>
        <w:t>, vom Sport unabhängige</w:t>
      </w:r>
      <w:r w:rsidRPr="004D1986">
        <w:rPr>
          <w:rFonts w:cs="Arial"/>
          <w:b/>
        </w:rPr>
        <w:t xml:space="preserve"> Anlau</w:t>
      </w:r>
      <w:r w:rsidRPr="004D1986">
        <w:rPr>
          <w:rFonts w:cs="Arial"/>
          <w:b/>
        </w:rPr>
        <w:t>f</w:t>
      </w:r>
      <w:r w:rsidRPr="004D1986">
        <w:rPr>
          <w:rFonts w:cs="Arial"/>
          <w:b/>
        </w:rPr>
        <w:t xml:space="preserve">stellen auf regionaler </w:t>
      </w:r>
      <w:r>
        <w:rPr>
          <w:rFonts w:cs="Arial"/>
          <w:b/>
        </w:rPr>
        <w:t xml:space="preserve">und lokaler </w:t>
      </w:r>
      <w:r w:rsidRPr="004D1986">
        <w:rPr>
          <w:rFonts w:cs="Arial"/>
          <w:b/>
        </w:rPr>
        <w:t xml:space="preserve">Ebene </w:t>
      </w:r>
      <w:r>
        <w:rPr>
          <w:rFonts w:cs="Arial"/>
          <w:b/>
        </w:rPr>
        <w:t>benöti</w:t>
      </w:r>
      <w:r w:rsidRPr="004D1986">
        <w:rPr>
          <w:rFonts w:cs="Arial"/>
          <w:b/>
        </w:rPr>
        <w:t>gt</w:t>
      </w:r>
      <w:r>
        <w:rPr>
          <w:rFonts w:cs="Arial"/>
        </w:rPr>
        <w:t>. Hierfür braucht es eine Unterstützung des Landes.</w:t>
      </w:r>
    </w:p>
    <w:p w14:paraId="3BA347C9" w14:textId="77777777" w:rsidR="00D95ED5" w:rsidRDefault="00D95ED5" w:rsidP="00D95ED5">
      <w:pPr>
        <w:spacing w:after="0" w:line="360" w:lineRule="auto"/>
        <w:jc w:val="both"/>
        <w:rPr>
          <w:rFonts w:cs="Arial"/>
        </w:rPr>
      </w:pPr>
    </w:p>
    <w:p w14:paraId="30247A59" w14:textId="31406BB8" w:rsidR="00C060B7" w:rsidRPr="00AF3FCB" w:rsidRDefault="00D95ED5" w:rsidP="00D95ED5">
      <w:pPr>
        <w:spacing w:after="0" w:line="360" w:lineRule="auto"/>
        <w:jc w:val="both"/>
        <w:rPr>
          <w:rFonts w:cs="Arial"/>
        </w:rPr>
      </w:pPr>
      <w:r w:rsidRPr="001562A9">
        <w:rPr>
          <w:rFonts w:cs="Arial"/>
        </w:rPr>
        <w:t>Sportangebot</w:t>
      </w:r>
      <w:r>
        <w:rPr>
          <w:rFonts w:cs="Arial"/>
        </w:rPr>
        <w:t xml:space="preserve">e sind nur dann wertvoll, </w:t>
      </w:r>
      <w:r w:rsidRPr="001562A9">
        <w:rPr>
          <w:rFonts w:cs="Arial"/>
        </w:rPr>
        <w:t xml:space="preserve">wenn </w:t>
      </w:r>
      <w:r>
        <w:rPr>
          <w:rFonts w:cs="Arial"/>
        </w:rPr>
        <w:t>sie in einem integren Rahmen stattfinden. D</w:t>
      </w:r>
      <w:r w:rsidRPr="001562A9">
        <w:rPr>
          <w:rFonts w:cs="Arial"/>
        </w:rPr>
        <w:t xml:space="preserve">ieses Selbstverständnis </w:t>
      </w:r>
      <w:r>
        <w:rPr>
          <w:rFonts w:cs="Arial"/>
        </w:rPr>
        <w:t>ist unser Ziel</w:t>
      </w:r>
      <w:r w:rsidRPr="001562A9">
        <w:rPr>
          <w:rFonts w:cs="Arial"/>
        </w:rPr>
        <w:t xml:space="preserve">. </w:t>
      </w:r>
      <w:r>
        <w:rPr>
          <w:rFonts w:cs="Arial"/>
        </w:rPr>
        <w:t>Für</w:t>
      </w:r>
      <w:r w:rsidRPr="001562A9">
        <w:rPr>
          <w:rFonts w:cs="Arial"/>
        </w:rPr>
        <w:t xml:space="preserve"> gemeinsame Grundlagen und Vereinbarungen</w:t>
      </w:r>
      <w:r>
        <w:rPr>
          <w:rFonts w:cs="Arial"/>
        </w:rPr>
        <w:t xml:space="preserve"> werden wir </w:t>
      </w:r>
      <w:r w:rsidRPr="001562A9">
        <w:rPr>
          <w:rFonts w:cs="Arial"/>
        </w:rPr>
        <w:t>eine</w:t>
      </w:r>
      <w:r>
        <w:rPr>
          <w:rFonts w:cs="Arial"/>
        </w:rPr>
        <w:t>n</w:t>
      </w:r>
      <w:r w:rsidRPr="001562A9">
        <w:rPr>
          <w:rFonts w:cs="Arial"/>
        </w:rPr>
        <w:t xml:space="preserve"> </w:t>
      </w:r>
      <w:r>
        <w:rPr>
          <w:rFonts w:cs="Arial"/>
        </w:rPr>
        <w:t>We</w:t>
      </w:r>
      <w:r w:rsidRPr="001562A9">
        <w:rPr>
          <w:rFonts w:cs="Arial"/>
        </w:rPr>
        <w:t xml:space="preserve">rtekatalog </w:t>
      </w:r>
      <w:r>
        <w:rPr>
          <w:rFonts w:cs="Arial"/>
        </w:rPr>
        <w:t xml:space="preserve">erarbeiten, </w:t>
      </w:r>
      <w:r w:rsidRPr="001562A9">
        <w:rPr>
          <w:rFonts w:cs="Arial"/>
        </w:rPr>
        <w:t>auf den sich alle Akteure des Sports in NRW verpflichten</w:t>
      </w:r>
      <w:r>
        <w:rPr>
          <w:rFonts w:cs="Arial"/>
        </w:rPr>
        <w:t xml:space="preserve">. Seine Einhaltung sollte in einem </w:t>
      </w:r>
      <w:r w:rsidRPr="001562A9">
        <w:rPr>
          <w:rFonts w:cs="Arial"/>
        </w:rPr>
        <w:t xml:space="preserve">regelmäßigen </w:t>
      </w:r>
      <w:r w:rsidRPr="007A7DF7">
        <w:rPr>
          <w:rFonts w:cs="Arial"/>
          <w:b/>
        </w:rPr>
        <w:t>Integritäts-Check mit Beteiligung einer unabhäng</w:t>
      </w:r>
      <w:r w:rsidRPr="007A7DF7">
        <w:rPr>
          <w:rFonts w:cs="Arial"/>
          <w:b/>
        </w:rPr>
        <w:t>i</w:t>
      </w:r>
      <w:r>
        <w:rPr>
          <w:rFonts w:cs="Arial"/>
          <w:b/>
        </w:rPr>
        <w:t xml:space="preserve">gen </w:t>
      </w:r>
      <w:r w:rsidRPr="007A7DF7">
        <w:rPr>
          <w:rFonts w:cs="Arial"/>
          <w:b/>
        </w:rPr>
        <w:t>Institution</w:t>
      </w:r>
      <w:r w:rsidRPr="001562A9">
        <w:rPr>
          <w:rFonts w:cs="Arial"/>
        </w:rPr>
        <w:t xml:space="preserve"> </w:t>
      </w:r>
      <w:r>
        <w:rPr>
          <w:rFonts w:cs="Arial"/>
        </w:rPr>
        <w:t>geprüft</w:t>
      </w:r>
      <w:r w:rsidRPr="001562A9">
        <w:rPr>
          <w:rFonts w:cs="Arial"/>
        </w:rPr>
        <w:t xml:space="preserve"> werden.</w:t>
      </w:r>
    </w:p>
    <w:sectPr w:rsidR="00C060B7" w:rsidRPr="00AF3FCB" w:rsidSect="00DC15A0">
      <w:headerReference w:type="default" r:id="rId9"/>
      <w:footerReference w:type="default" r:id="rId10"/>
      <w:headerReference w:type="first" r:id="rId11"/>
      <w:pgSz w:w="11906" w:h="16838" w:code="9"/>
      <w:pgMar w:top="2127" w:right="1134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C926" w14:textId="77777777" w:rsidR="00CF77FE" w:rsidRDefault="00CF77FE" w:rsidP="00623D22">
      <w:pPr>
        <w:spacing w:after="0" w:line="240" w:lineRule="auto"/>
      </w:pPr>
      <w:r>
        <w:separator/>
      </w:r>
    </w:p>
  </w:endnote>
  <w:endnote w:type="continuationSeparator" w:id="0">
    <w:p w14:paraId="4D05A5C2" w14:textId="77777777" w:rsidR="00CF77FE" w:rsidRDefault="00CF77FE" w:rsidP="006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5392" w14:textId="6366E2BA" w:rsidR="00701DE0" w:rsidRPr="00B702C4" w:rsidRDefault="00701DE0" w:rsidP="00B702C4">
    <w:pPr>
      <w:pStyle w:val="Fuzeile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FD44" w14:textId="77777777" w:rsidR="00CF77FE" w:rsidRDefault="00CF77FE" w:rsidP="00623D22">
      <w:pPr>
        <w:spacing w:after="0" w:line="240" w:lineRule="auto"/>
      </w:pPr>
      <w:r>
        <w:separator/>
      </w:r>
    </w:p>
  </w:footnote>
  <w:footnote w:type="continuationSeparator" w:id="0">
    <w:p w14:paraId="7DB31DCB" w14:textId="77777777" w:rsidR="00CF77FE" w:rsidRDefault="00CF77FE" w:rsidP="0062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47F5" w14:textId="77777777" w:rsidR="00DC15A0" w:rsidRDefault="00DC15A0" w:rsidP="00DC15A0">
    <w:pPr>
      <w:pStyle w:val="Kopfzeile"/>
      <w:jc w:val="right"/>
      <w:rPr>
        <w:sz w:val="18"/>
        <w:szCs w:val="18"/>
      </w:rPr>
    </w:pPr>
  </w:p>
  <w:p w14:paraId="0EEF4E0C" w14:textId="6564B2A1" w:rsidR="00DC15A0" w:rsidRPr="00DC15A0" w:rsidRDefault="00DC15A0" w:rsidP="00DC15A0">
    <w:pPr>
      <w:pStyle w:val="Kopfzeile"/>
      <w:jc w:val="right"/>
      <w:rPr>
        <w:sz w:val="18"/>
        <w:szCs w:val="18"/>
      </w:rPr>
    </w:pPr>
    <w:r w:rsidRPr="00DC15A0">
      <w:rPr>
        <w:sz w:val="18"/>
        <w:szCs w:val="18"/>
      </w:rPr>
      <w:t>Platz für Logo</w:t>
    </w:r>
  </w:p>
  <w:p w14:paraId="6325BD47" w14:textId="77777777" w:rsidR="00DC15A0" w:rsidRDefault="00DC15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2540" w14:textId="52A7C9F7" w:rsidR="003B0157" w:rsidRDefault="003B0157" w:rsidP="00353886">
    <w:pPr>
      <w:pStyle w:val="Kopfzeile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751"/>
    <w:multiLevelType w:val="hybridMultilevel"/>
    <w:tmpl w:val="ABCE8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48E1"/>
    <w:multiLevelType w:val="hybridMultilevel"/>
    <w:tmpl w:val="3CC2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1D9A"/>
    <w:multiLevelType w:val="hybridMultilevel"/>
    <w:tmpl w:val="BBA07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AD2"/>
    <w:multiLevelType w:val="hybridMultilevel"/>
    <w:tmpl w:val="26223B32"/>
    <w:lvl w:ilvl="0" w:tplc="4CE0C4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92F4E"/>
    <w:multiLevelType w:val="hybridMultilevel"/>
    <w:tmpl w:val="E884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7098"/>
    <w:multiLevelType w:val="hybridMultilevel"/>
    <w:tmpl w:val="EAC87AF8"/>
    <w:lvl w:ilvl="0" w:tplc="7232847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F7F26"/>
    <w:multiLevelType w:val="hybridMultilevel"/>
    <w:tmpl w:val="2EFE0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6"/>
    <w:rsid w:val="00027E72"/>
    <w:rsid w:val="00082D56"/>
    <w:rsid w:val="00130502"/>
    <w:rsid w:val="00191812"/>
    <w:rsid w:val="00194462"/>
    <w:rsid w:val="001B3535"/>
    <w:rsid w:val="00204E51"/>
    <w:rsid w:val="00240508"/>
    <w:rsid w:val="00242E20"/>
    <w:rsid w:val="002A0BE7"/>
    <w:rsid w:val="00327670"/>
    <w:rsid w:val="0034599F"/>
    <w:rsid w:val="00353886"/>
    <w:rsid w:val="00387932"/>
    <w:rsid w:val="003B0157"/>
    <w:rsid w:val="003E340B"/>
    <w:rsid w:val="004622A6"/>
    <w:rsid w:val="004B6A18"/>
    <w:rsid w:val="004F6CA1"/>
    <w:rsid w:val="005351F1"/>
    <w:rsid w:val="005377AF"/>
    <w:rsid w:val="00560292"/>
    <w:rsid w:val="005736F9"/>
    <w:rsid w:val="00602200"/>
    <w:rsid w:val="006159EE"/>
    <w:rsid w:val="00623D22"/>
    <w:rsid w:val="006362E4"/>
    <w:rsid w:val="00643B85"/>
    <w:rsid w:val="006E73B7"/>
    <w:rsid w:val="00701DE0"/>
    <w:rsid w:val="00771FD4"/>
    <w:rsid w:val="00795E4A"/>
    <w:rsid w:val="007B49E2"/>
    <w:rsid w:val="008C6116"/>
    <w:rsid w:val="00911625"/>
    <w:rsid w:val="00953A4B"/>
    <w:rsid w:val="00993012"/>
    <w:rsid w:val="00A5265C"/>
    <w:rsid w:val="00AF3FCB"/>
    <w:rsid w:val="00AF7798"/>
    <w:rsid w:val="00B21D6D"/>
    <w:rsid w:val="00B22BFD"/>
    <w:rsid w:val="00B702C4"/>
    <w:rsid w:val="00B84D89"/>
    <w:rsid w:val="00B9373E"/>
    <w:rsid w:val="00C060B7"/>
    <w:rsid w:val="00C256A4"/>
    <w:rsid w:val="00C6206A"/>
    <w:rsid w:val="00CF77FE"/>
    <w:rsid w:val="00D6546E"/>
    <w:rsid w:val="00D95ED5"/>
    <w:rsid w:val="00DC15A0"/>
    <w:rsid w:val="00DC6E93"/>
    <w:rsid w:val="00E15C94"/>
    <w:rsid w:val="00E22C46"/>
    <w:rsid w:val="00E32D42"/>
    <w:rsid w:val="00E6476D"/>
    <w:rsid w:val="00E859AE"/>
    <w:rsid w:val="00E879B0"/>
    <w:rsid w:val="00EA20EE"/>
    <w:rsid w:val="00EB017D"/>
    <w:rsid w:val="00EB6CF7"/>
    <w:rsid w:val="00ED3BDC"/>
    <w:rsid w:val="00F44910"/>
    <w:rsid w:val="00F85A69"/>
    <w:rsid w:val="00F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73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A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879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C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9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93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A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879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C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9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9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tzschel\Desktop\LSB_Vorlage_Logo_und_Fussleiste_Stand_14.07.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4BCD-47AB-4786-9330-CFA2B05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LSB_Vorlage_Logo_und_Fussleiste_Stand_14.07.2020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Hentzschel, Peggy</dc:creator>
  <cp:lastModifiedBy>Hemmersbach, Sabrina</cp:lastModifiedBy>
  <cp:revision>4</cp:revision>
  <dcterms:created xsi:type="dcterms:W3CDTF">2022-03-14T13:57:00Z</dcterms:created>
  <dcterms:modified xsi:type="dcterms:W3CDTF">2022-03-21T06:03:00Z</dcterms:modified>
</cp:coreProperties>
</file>